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D2258" w14:textId="7F753817" w:rsidR="00405896" w:rsidRPr="00BC60F1" w:rsidRDefault="005E4C6D" w:rsidP="00BC60F1">
      <w:pPr>
        <w:rPr>
          <w:b/>
          <w:bCs/>
          <w:sz w:val="28"/>
          <w:szCs w:val="28"/>
        </w:rPr>
      </w:pPr>
      <w:r>
        <w:rPr>
          <w:b/>
          <w:bCs/>
          <w:noProof/>
          <w:sz w:val="28"/>
          <w:szCs w:val="28"/>
        </w:rPr>
        <w:drawing>
          <wp:anchor distT="0" distB="0" distL="114300" distR="114300" simplePos="0" relativeHeight="251657728" behindDoc="0" locked="0" layoutInCell="1" allowOverlap="1" wp14:anchorId="1F33BEAD" wp14:editId="50CDBA69">
            <wp:simplePos x="0" y="0"/>
            <wp:positionH relativeFrom="column">
              <wp:posOffset>0</wp:posOffset>
            </wp:positionH>
            <wp:positionV relativeFrom="paragraph">
              <wp:posOffset>0</wp:posOffset>
            </wp:positionV>
            <wp:extent cx="1943100" cy="1353185"/>
            <wp:effectExtent l="0" t="0" r="0" b="0"/>
            <wp:wrapSquare wrapText="bothSides"/>
            <wp:docPr id="2" name="Picture 2" descr="bchw-rendezvous-logo 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chw-rendezvous-logo m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1353185"/>
                    </a:xfrm>
                    <a:prstGeom prst="rect">
                      <a:avLst/>
                    </a:prstGeom>
                    <a:noFill/>
                  </pic:spPr>
                </pic:pic>
              </a:graphicData>
            </a:graphic>
            <wp14:sizeRelH relativeFrom="page">
              <wp14:pctWidth>0</wp14:pctWidth>
            </wp14:sizeRelH>
            <wp14:sizeRelV relativeFrom="page">
              <wp14:pctHeight>0</wp14:pctHeight>
            </wp14:sizeRelV>
          </wp:anchor>
        </w:drawing>
      </w:r>
      <w:r w:rsidR="00B57FEB">
        <w:rPr>
          <w:b/>
          <w:bCs/>
          <w:sz w:val="28"/>
          <w:szCs w:val="28"/>
        </w:rPr>
        <w:br/>
      </w:r>
      <w:r w:rsidR="00287334" w:rsidRPr="00BC60F1">
        <w:rPr>
          <w:b/>
          <w:bCs/>
          <w:sz w:val="28"/>
          <w:szCs w:val="28"/>
        </w:rPr>
        <w:t>BACK COUNTRY HORS</w:t>
      </w:r>
      <w:r w:rsidR="00AB470D">
        <w:rPr>
          <w:b/>
          <w:bCs/>
          <w:sz w:val="28"/>
          <w:szCs w:val="28"/>
        </w:rPr>
        <w:t>E</w:t>
      </w:r>
      <w:r w:rsidR="00287334" w:rsidRPr="00BC60F1">
        <w:rPr>
          <w:b/>
          <w:bCs/>
          <w:sz w:val="28"/>
          <w:szCs w:val="28"/>
        </w:rPr>
        <w:t xml:space="preserve">MEN OF </w:t>
      </w:r>
      <w:smartTag w:uri="urn:schemas-microsoft-com:office:smarttags" w:element="place">
        <w:smartTag w:uri="urn:schemas-microsoft-com:office:smarttags" w:element="State">
          <w:smartTag w:uri="urn:schemas-microsoft-com:office:smarttags" w:element="stockticker">
            <w:r w:rsidR="00287334" w:rsidRPr="00BC60F1">
              <w:rPr>
                <w:b/>
                <w:bCs/>
                <w:sz w:val="28"/>
                <w:szCs w:val="28"/>
              </w:rPr>
              <w:t>WASH</w:t>
            </w:r>
          </w:smartTag>
          <w:r w:rsidR="00287334" w:rsidRPr="00BC60F1">
            <w:rPr>
              <w:b/>
              <w:bCs/>
              <w:sz w:val="28"/>
              <w:szCs w:val="28"/>
            </w:rPr>
            <w:t>INGTON</w:t>
          </w:r>
        </w:smartTag>
      </w:smartTag>
    </w:p>
    <w:p w14:paraId="3B2B7138" w14:textId="77777777" w:rsidR="00BC60F1" w:rsidRPr="0042318B" w:rsidRDefault="0042318B">
      <w:pPr>
        <w:rPr>
          <w:rStyle w:val="Strong"/>
        </w:rPr>
      </w:pPr>
      <w:smartTag w:uri="urn:schemas-microsoft-com:office:smarttags" w:element="address">
        <w:smartTag w:uri="urn:schemas-microsoft-com:office:smarttags" w:element="Street">
          <w:r w:rsidRPr="0042318B">
            <w:rPr>
              <w:rStyle w:val="Strong"/>
            </w:rPr>
            <w:t>PO Box 1132</w:t>
          </w:r>
        </w:smartTag>
        <w:r w:rsidR="00BC60F1" w:rsidRPr="0042318B">
          <w:rPr>
            <w:b/>
            <w:bCs/>
          </w:rPr>
          <w:br/>
        </w:r>
        <w:smartTag w:uri="urn:schemas-microsoft-com:office:smarttags" w:element="City">
          <w:r w:rsidR="00BC60F1" w:rsidRPr="0042318B">
            <w:rPr>
              <w:rStyle w:val="Strong"/>
            </w:rPr>
            <w:t>ELLENSBURG</w:t>
          </w:r>
        </w:smartTag>
        <w:r w:rsidR="00BC60F1" w:rsidRPr="0042318B">
          <w:rPr>
            <w:rStyle w:val="Strong"/>
          </w:rPr>
          <w:t xml:space="preserve">, </w:t>
        </w:r>
        <w:smartTag w:uri="urn:schemas-microsoft-com:office:smarttags" w:element="State">
          <w:r w:rsidR="00BC60F1" w:rsidRPr="0042318B">
            <w:rPr>
              <w:rStyle w:val="Strong"/>
            </w:rPr>
            <w:t>WA</w:t>
          </w:r>
        </w:smartTag>
        <w:r w:rsidR="00BC60F1" w:rsidRPr="0042318B">
          <w:rPr>
            <w:rStyle w:val="Strong"/>
          </w:rPr>
          <w:t xml:space="preserve"> </w:t>
        </w:r>
        <w:smartTag w:uri="urn:schemas-microsoft-com:office:smarttags" w:element="PostalCode">
          <w:r w:rsidR="00BC60F1" w:rsidRPr="0042318B">
            <w:rPr>
              <w:rStyle w:val="Strong"/>
            </w:rPr>
            <w:t>98926</w:t>
          </w:r>
        </w:smartTag>
      </w:smartTag>
    </w:p>
    <w:p w14:paraId="0CA356BA" w14:textId="77777777" w:rsidR="00B57FEB" w:rsidRDefault="00615692">
      <w:pPr>
        <w:rPr>
          <w:b/>
          <w:bCs/>
          <w:sz w:val="28"/>
          <w:szCs w:val="28"/>
        </w:rPr>
      </w:pPr>
      <w:smartTag w:uri="urn:schemas-microsoft-com:office:smarttags" w:element="stockticker">
        <w:r>
          <w:rPr>
            <w:b/>
            <w:bCs/>
            <w:sz w:val="28"/>
            <w:szCs w:val="28"/>
          </w:rPr>
          <w:t>WWW</w:t>
        </w:r>
      </w:smartTag>
      <w:r>
        <w:rPr>
          <w:b/>
          <w:bCs/>
          <w:sz w:val="28"/>
          <w:szCs w:val="28"/>
        </w:rPr>
        <w:t>.</w:t>
      </w:r>
      <w:r w:rsidR="00AB470D">
        <w:rPr>
          <w:b/>
          <w:bCs/>
          <w:sz w:val="28"/>
          <w:szCs w:val="28"/>
        </w:rPr>
        <w:t>BCHW.</w:t>
      </w:r>
      <w:smartTag w:uri="urn:schemas-microsoft-com:office:smarttags" w:element="stockticker">
        <w:r w:rsidR="00AB470D">
          <w:rPr>
            <w:b/>
            <w:bCs/>
            <w:sz w:val="28"/>
            <w:szCs w:val="28"/>
          </w:rPr>
          <w:t>ORG</w:t>
        </w:r>
      </w:smartTag>
    </w:p>
    <w:p w14:paraId="7142C7D4" w14:textId="77777777" w:rsidR="00B57FEB" w:rsidRDefault="00B57FEB">
      <w:pPr>
        <w:rPr>
          <w:b/>
          <w:bCs/>
          <w:sz w:val="28"/>
          <w:szCs w:val="28"/>
        </w:rPr>
      </w:pPr>
    </w:p>
    <w:p w14:paraId="29F8FAF1" w14:textId="77777777" w:rsidR="00B57FEB" w:rsidRDefault="00B57FEB">
      <w:pPr>
        <w:rPr>
          <w:b/>
          <w:bCs/>
          <w:sz w:val="28"/>
          <w:szCs w:val="28"/>
        </w:rPr>
      </w:pPr>
    </w:p>
    <w:p w14:paraId="0E3AD82F" w14:textId="77777777" w:rsidR="00AB6357" w:rsidRDefault="00AB6357" w:rsidP="00AB6357">
      <w:pPr>
        <w:rPr>
          <w:b/>
          <w:bCs/>
          <w:sz w:val="28"/>
          <w:szCs w:val="28"/>
        </w:rPr>
      </w:pPr>
    </w:p>
    <w:p w14:paraId="0284308F" w14:textId="3862897F" w:rsidR="00AB6357" w:rsidRDefault="00AB6357" w:rsidP="00AB6357">
      <w:pPr>
        <w:rPr>
          <w:b/>
          <w:bCs/>
          <w:sz w:val="28"/>
          <w:szCs w:val="28"/>
        </w:rPr>
      </w:pPr>
      <w:r>
        <w:rPr>
          <w:b/>
          <w:bCs/>
          <w:sz w:val="28"/>
          <w:szCs w:val="28"/>
        </w:rPr>
        <w:t>Feb 2</w:t>
      </w:r>
      <w:r w:rsidR="005E4C6D">
        <w:rPr>
          <w:b/>
          <w:bCs/>
          <w:sz w:val="28"/>
          <w:szCs w:val="28"/>
        </w:rPr>
        <w:t>3</w:t>
      </w:r>
      <w:bookmarkStart w:id="0" w:name="_GoBack"/>
      <w:bookmarkEnd w:id="0"/>
      <w:r>
        <w:rPr>
          <w:b/>
          <w:bCs/>
          <w:sz w:val="28"/>
          <w:szCs w:val="28"/>
        </w:rPr>
        <w:t>, 2022</w:t>
      </w:r>
    </w:p>
    <w:p w14:paraId="24479B3E" w14:textId="77777777" w:rsidR="00AB6357" w:rsidRDefault="00AB6357" w:rsidP="00AB6357">
      <w:pPr>
        <w:rPr>
          <w:b/>
          <w:bCs/>
          <w:sz w:val="28"/>
          <w:szCs w:val="28"/>
        </w:rPr>
      </w:pPr>
    </w:p>
    <w:p w14:paraId="6A1B6354" w14:textId="77777777" w:rsidR="00AB6357" w:rsidRDefault="00AB6357" w:rsidP="00AB6357">
      <w:pPr>
        <w:rPr>
          <w:sz w:val="22"/>
          <w:szCs w:val="22"/>
          <w:lang w:eastAsia="en-US"/>
        </w:rPr>
      </w:pPr>
    </w:p>
    <w:p w14:paraId="15CA473C" w14:textId="77777777" w:rsidR="00596E55" w:rsidRDefault="00AB6357" w:rsidP="00AB6357">
      <w:r>
        <w:t xml:space="preserve">Thank you for the opportunity to provide feedback on the Draft 10 Year Recreation Strategy. </w:t>
      </w:r>
    </w:p>
    <w:p w14:paraId="15E36F3F" w14:textId="77777777" w:rsidR="007F5633" w:rsidRDefault="007F5633" w:rsidP="00AB6357"/>
    <w:p w14:paraId="37BE7B23" w14:textId="3781C8A3" w:rsidR="00AB6357" w:rsidRDefault="001B0828" w:rsidP="00AB6357">
      <w:r>
        <w:t>Fishing, hunting</w:t>
      </w:r>
      <w:r w:rsidR="00C81479">
        <w:t>,</w:t>
      </w:r>
      <w:r>
        <w:t xml:space="preserve"> </w:t>
      </w:r>
      <w:r w:rsidR="002D52CA">
        <w:t>habitat protections</w:t>
      </w:r>
      <w:r w:rsidR="00747FD4">
        <w:t xml:space="preserve"> and developing and maintaining  diverse</w:t>
      </w:r>
      <w:r w:rsidR="00A13B4B">
        <w:t xml:space="preserve"> fish and wildlife populations </w:t>
      </w:r>
      <w:r w:rsidR="00105B39">
        <w:t xml:space="preserve">is </w:t>
      </w:r>
      <w:r w:rsidR="00A13B4B">
        <w:t>WDF</w:t>
      </w:r>
      <w:r w:rsidR="00021AE8">
        <w:t xml:space="preserve">W’s </w:t>
      </w:r>
      <w:r w:rsidR="00596E55">
        <w:t xml:space="preserve">mandated </w:t>
      </w:r>
      <w:r w:rsidR="00021AE8">
        <w:t>mission</w:t>
      </w:r>
      <w:r w:rsidR="00DE0583">
        <w:t>.</w:t>
      </w:r>
      <w:r w:rsidR="00021AE8">
        <w:t xml:space="preserve"> </w:t>
      </w:r>
      <w:r w:rsidR="00596E55">
        <w:t>Back Country Horsemen of Washington (BCHW) appreciates th</w:t>
      </w:r>
      <w:r w:rsidR="00DE0583">
        <w:t>i</w:t>
      </w:r>
      <w:r w:rsidR="00596E55">
        <w:t>s</w:t>
      </w:r>
      <w:r w:rsidR="00DE0583">
        <w:t xml:space="preserve"> current</w:t>
      </w:r>
      <w:r w:rsidR="00596E55">
        <w:t xml:space="preserve"> effort</w:t>
      </w:r>
      <w:r w:rsidR="00BF226D">
        <w:t xml:space="preserve"> that </w:t>
      </w:r>
      <w:r w:rsidR="00596E55">
        <w:t>WDFW</w:t>
      </w:r>
      <w:r w:rsidR="00BF226D">
        <w:t xml:space="preserve"> is making to </w:t>
      </w:r>
      <w:r w:rsidR="00596E55">
        <w:t>recogniz</w:t>
      </w:r>
      <w:r w:rsidR="00BF226D">
        <w:t>e</w:t>
      </w:r>
      <w:r w:rsidR="003B5A54">
        <w:t>,</w:t>
      </w:r>
      <w:r w:rsidR="006F0201">
        <w:t xml:space="preserve"> educate </w:t>
      </w:r>
      <w:r w:rsidR="00B94489">
        <w:t>and manage</w:t>
      </w:r>
      <w:r w:rsidR="00596E55">
        <w:t xml:space="preserve"> the </w:t>
      </w:r>
      <w:r w:rsidR="00B94489">
        <w:t xml:space="preserve">influx </w:t>
      </w:r>
      <w:r w:rsidR="000C6D1C">
        <w:t xml:space="preserve">of people that </w:t>
      </w:r>
      <w:r w:rsidR="006F0201">
        <w:t xml:space="preserve">are coming to </w:t>
      </w:r>
      <w:r w:rsidR="00952291">
        <w:t>W</w:t>
      </w:r>
      <w:r w:rsidR="003D5B56">
        <w:t>DFW</w:t>
      </w:r>
      <w:r w:rsidR="00952291">
        <w:t xml:space="preserve"> lands </w:t>
      </w:r>
      <w:r w:rsidR="003D5B56">
        <w:t xml:space="preserve">to enjoy </w:t>
      </w:r>
      <w:r w:rsidR="00952291">
        <w:t xml:space="preserve">other types of recreation. </w:t>
      </w:r>
      <w:r w:rsidR="00AB6357">
        <w:t>BCHW</w:t>
      </w:r>
      <w:r w:rsidR="00FA4655">
        <w:t xml:space="preserve"> views this </w:t>
      </w:r>
      <w:r w:rsidR="00AB6357">
        <w:t xml:space="preserve">initial discussion of the 10-year plan </w:t>
      </w:r>
      <w:r w:rsidR="00451711">
        <w:t xml:space="preserve">as the implementation of </w:t>
      </w:r>
      <w:r w:rsidR="00AB6357">
        <w:t xml:space="preserve">a vision </w:t>
      </w:r>
      <w:r w:rsidR="00EF638B">
        <w:t>that</w:t>
      </w:r>
      <w:r w:rsidR="00AB6357">
        <w:t xml:space="preserve"> when finalized will be a </w:t>
      </w:r>
      <w:r w:rsidR="003B5A54">
        <w:t>“</w:t>
      </w:r>
      <w:r w:rsidR="00AB6357">
        <w:t>living and changing</w:t>
      </w:r>
      <w:r w:rsidR="003B5A54">
        <w:t>”</w:t>
      </w:r>
      <w:r w:rsidR="00AB6357">
        <w:t xml:space="preserve"> document as different </w:t>
      </w:r>
      <w:r w:rsidR="00167221">
        <w:t xml:space="preserve">components </w:t>
      </w:r>
      <w:r w:rsidR="00AB6357">
        <w:t>of the plan are implemented; and that each aspect will be further subjected to data collection, science, public and tribal input, and prioritization.</w:t>
      </w:r>
      <w:r w:rsidR="002414D7">
        <w:t xml:space="preserve"> </w:t>
      </w:r>
    </w:p>
    <w:p w14:paraId="06ED3906" w14:textId="77777777" w:rsidR="00294B00" w:rsidRDefault="00294B00" w:rsidP="00AB6357"/>
    <w:p w14:paraId="3747C201" w14:textId="7F19CB4B" w:rsidR="005A3DE0" w:rsidRDefault="00AB6357" w:rsidP="005A3DE0">
      <w:r>
        <w:t xml:space="preserve">As stock users we are concerned </w:t>
      </w:r>
      <w:r w:rsidR="00863EC7">
        <w:t xml:space="preserve">when </w:t>
      </w:r>
      <w:r>
        <w:t xml:space="preserve">changes affect our ability to continue to access and enjoy recreating on WDFW lands. </w:t>
      </w:r>
      <w:r w:rsidR="00A12AA0">
        <w:t xml:space="preserve">As </w:t>
      </w:r>
      <w:r w:rsidR="00BE6AE6">
        <w:t xml:space="preserve">shown on the chart presented </w:t>
      </w:r>
      <w:r w:rsidR="0046258D">
        <w:t xml:space="preserve">with the </w:t>
      </w:r>
      <w:r w:rsidR="008F53EE">
        <w:t>plan</w:t>
      </w:r>
      <w:r w:rsidR="00960BFC">
        <w:t>, e</w:t>
      </w:r>
      <w:r>
        <w:t xml:space="preserve">questrians represent </w:t>
      </w:r>
      <w:r w:rsidR="00A80388">
        <w:t>the</w:t>
      </w:r>
      <w:r w:rsidR="009014C0">
        <w:t xml:space="preserve"> smallest </w:t>
      </w:r>
      <w:r w:rsidR="00416C3F">
        <w:t>group of users</w:t>
      </w:r>
      <w:r w:rsidR="00C51EC0">
        <w:t xml:space="preserve">, </w:t>
      </w:r>
      <w:r w:rsidR="008F53EE">
        <w:t xml:space="preserve">at 6%. We recognize that </w:t>
      </w:r>
      <w:r>
        <w:t xml:space="preserve">the perception of stock use is visually larger to others. </w:t>
      </w:r>
      <w:r w:rsidR="007537A3">
        <w:t xml:space="preserve">As the smallest user </w:t>
      </w:r>
      <w:r w:rsidR="00C51EC0">
        <w:t>group,</w:t>
      </w:r>
      <w:r w:rsidR="007537A3">
        <w:t xml:space="preserve"> w</w:t>
      </w:r>
      <w:r>
        <w:t xml:space="preserve">e are concerned about being painted with the same </w:t>
      </w:r>
      <w:r w:rsidR="00A45E1B">
        <w:t xml:space="preserve">broad </w:t>
      </w:r>
      <w:r>
        <w:t>brush as other users.</w:t>
      </w:r>
      <w:r w:rsidR="00753913">
        <w:t xml:space="preserve"> </w:t>
      </w:r>
      <w:r w:rsidR="00272572">
        <w:t xml:space="preserve">First, we need to point out that </w:t>
      </w:r>
      <w:r w:rsidR="00D27552">
        <w:t xml:space="preserve">horses and mules are not disruptive to wildlife. </w:t>
      </w:r>
      <w:r w:rsidR="00680BAC">
        <w:t xml:space="preserve">Stock users most often observe wildlife </w:t>
      </w:r>
      <w:r w:rsidR="00680BAC" w:rsidRPr="00D67466">
        <w:rPr>
          <w:u w:val="single"/>
        </w:rPr>
        <w:t>without</w:t>
      </w:r>
      <w:r w:rsidR="00680BAC">
        <w:t xml:space="preserve"> disturbing them. </w:t>
      </w:r>
      <w:r>
        <w:t xml:space="preserve"> </w:t>
      </w:r>
      <w:r w:rsidR="004519DE">
        <w:t xml:space="preserve">Second, </w:t>
      </w:r>
      <w:r w:rsidR="005A3DE0">
        <w:t>BCHW was created to advocate for stock access to public lands and to assist public agencies in caring for and maintaining those lands. BCHW members are available as volunteers, stewards and educators to help WFDW keep these public lands accessible to stock and to other recreational users.</w:t>
      </w:r>
    </w:p>
    <w:p w14:paraId="49241575" w14:textId="56EA721C" w:rsidR="00AB6357" w:rsidRDefault="00AB6357" w:rsidP="00AB6357"/>
    <w:p w14:paraId="2ED44210" w14:textId="0C88A593" w:rsidR="00785973" w:rsidRDefault="001C3229" w:rsidP="00AB6357">
      <w:r>
        <w:t xml:space="preserve">We believe that the highest </w:t>
      </w:r>
      <w:r w:rsidR="00E15996">
        <w:t>priority</w:t>
      </w:r>
      <w:r w:rsidR="002426CA">
        <w:t xml:space="preserve"> and the</w:t>
      </w:r>
      <w:r w:rsidR="00E15996">
        <w:t xml:space="preserve"> f</w:t>
      </w:r>
      <w:r w:rsidR="00785973">
        <w:t xml:space="preserve">irst steps </w:t>
      </w:r>
      <w:r w:rsidR="00004B64">
        <w:t>in implementing this plan should be education</w:t>
      </w:r>
      <w:r w:rsidR="008123BE">
        <w:t xml:space="preserve">. Education provides a foundation of knowledge that </w:t>
      </w:r>
      <w:r w:rsidR="00287277">
        <w:t xml:space="preserve">is then built upon as other components are introduced. </w:t>
      </w:r>
    </w:p>
    <w:p w14:paraId="08580DE9" w14:textId="77777777" w:rsidR="00AB6357" w:rsidRDefault="00AB6357" w:rsidP="00AB6357"/>
    <w:p w14:paraId="461019BA" w14:textId="77777777" w:rsidR="003603B6" w:rsidRDefault="00AB6357" w:rsidP="003603B6">
      <w:r>
        <w:t xml:space="preserve">BCHW supports the development of a mapped trails system on WDFW managed lands. Trails that are designed and signed will accommodate many, perhaps most users. </w:t>
      </w:r>
      <w:r w:rsidR="003603B6">
        <w:t xml:space="preserve">Development of signage and signage guidelines are valuable near-term actions that should be implemented. Signs can be aids for route finding and for education and information about the lands being traversed. </w:t>
      </w:r>
    </w:p>
    <w:p w14:paraId="351A6668" w14:textId="65BA592C" w:rsidR="00AB6357" w:rsidRDefault="00AB6357" w:rsidP="00AB6357">
      <w:r>
        <w:t>BCHW will object if stock use is limited to trails</w:t>
      </w:r>
      <w:r w:rsidR="00626919">
        <w:t xml:space="preserve">, without careful evaluation of </w:t>
      </w:r>
      <w:r w:rsidR="004437AB">
        <w:t>impact on wildlife in specific areas</w:t>
      </w:r>
      <w:r>
        <w:t>. The ability to travel cross country</w:t>
      </w:r>
      <w:r w:rsidR="00457B49">
        <w:t xml:space="preserve"> and the opportunity to disperse into the landscape</w:t>
      </w:r>
      <w:r>
        <w:t xml:space="preserve"> is something that stock owners have traditionally enjoyed along with hunters</w:t>
      </w:r>
      <w:r w:rsidR="006F521F">
        <w:t>,</w:t>
      </w:r>
      <w:r>
        <w:t xml:space="preserve"> fisherm</w:t>
      </w:r>
      <w:r w:rsidR="00F57288">
        <w:t>e</w:t>
      </w:r>
      <w:r>
        <w:t>n</w:t>
      </w:r>
      <w:r w:rsidR="002E15C4">
        <w:t xml:space="preserve">, and other foot traffic. </w:t>
      </w:r>
      <w:r w:rsidR="001A5D2A">
        <w:t>Again, h</w:t>
      </w:r>
      <w:r w:rsidR="00827152">
        <w:t>orses and mules</w:t>
      </w:r>
      <w:r w:rsidR="00A84BB9">
        <w:t xml:space="preserve"> </w:t>
      </w:r>
      <w:r w:rsidR="007548E6">
        <w:t xml:space="preserve">are </w:t>
      </w:r>
      <w:r w:rsidR="00A84BB9">
        <w:t>not disrupt</w:t>
      </w:r>
      <w:r w:rsidR="007548E6">
        <w:t>ive to</w:t>
      </w:r>
      <w:r w:rsidR="00A84BB9">
        <w:t xml:space="preserve"> wildlif</w:t>
      </w:r>
      <w:r w:rsidR="00572470">
        <w:t>e</w:t>
      </w:r>
      <w:r w:rsidR="003016B1">
        <w:t xml:space="preserve">, </w:t>
      </w:r>
      <w:r w:rsidR="001A5D2A">
        <w:t xml:space="preserve">and we remind you that </w:t>
      </w:r>
      <w:r w:rsidR="003016B1">
        <w:t xml:space="preserve">stock is the smallest user group </w:t>
      </w:r>
      <w:r w:rsidR="007B02DC">
        <w:t xml:space="preserve">for these lands. </w:t>
      </w:r>
      <w:r w:rsidR="00820478">
        <w:t>However,</w:t>
      </w:r>
      <w:r w:rsidR="00BC7C23">
        <w:t xml:space="preserve"> we recognize there are some</w:t>
      </w:r>
      <w:r w:rsidR="00F84B87">
        <w:t xml:space="preserve"> areas where science may dictate </w:t>
      </w:r>
      <w:r w:rsidR="00542474">
        <w:t xml:space="preserve">that </w:t>
      </w:r>
      <w:r w:rsidR="00F84B87">
        <w:t xml:space="preserve">travel </w:t>
      </w:r>
      <w:r w:rsidR="00716F2C">
        <w:t>need</w:t>
      </w:r>
      <w:r w:rsidR="00820478">
        <w:t>s</w:t>
      </w:r>
      <w:r w:rsidR="00716F2C">
        <w:t xml:space="preserve"> to be restricted in certain seasons.</w:t>
      </w:r>
    </w:p>
    <w:p w14:paraId="50D7778D" w14:textId="77777777" w:rsidR="00AB6357" w:rsidRDefault="00AB6357" w:rsidP="00AB6357"/>
    <w:p w14:paraId="376E8748" w14:textId="77777777" w:rsidR="00AB6357" w:rsidRDefault="00AB6357" w:rsidP="00AB6357">
      <w:r>
        <w:lastRenderedPageBreak/>
        <w:t xml:space="preserve">BCHW has concerns regarding Rulemaking Objective 3.11[ pg. 29 of the draft plan] and Travel Management Objective 4.41[page37]. It is noted in the plan that a rule should be put into place that would close all informal roads and trails to public use, and that use would be illegal, except for permitted dispersed uses. </w:t>
      </w:r>
    </w:p>
    <w:p w14:paraId="2648B19F" w14:textId="0B785DA9" w:rsidR="00AB6357" w:rsidRDefault="00AB6357" w:rsidP="00AB6357">
      <w:r>
        <w:t xml:space="preserve">We understand that not all currently existing roads and trails are necessary or desirable, however closing these roads and trails prior to data collection and study of their use would be premature. It would greatly impact user density on remaining open routes. As stated in the letter from the Director “enthusiasm for outdoor recreation reached new peaks during the pandemic and show no signs of slowing”. The increased use referred to includes all types of uses on all currently accessible roads and trails, including parking which can be a major concern for egress in the case of emergency. The public should be included in the decisions to close roads and trails and be given the opportunity to advocate for those roads and trails that are important to them. Access for emergency and for fighting wildfire will be a critical factor to consider. We propose that informal roads and trails be kept open pending evaluation for formal designation. </w:t>
      </w:r>
      <w:r w:rsidR="008A07EF">
        <w:t xml:space="preserve">It is our opinion that </w:t>
      </w:r>
      <w:r w:rsidR="00A740DF">
        <w:t>r</w:t>
      </w:r>
      <w:r w:rsidR="00722E17">
        <w:t xml:space="preserve">oads and trails that are </w:t>
      </w:r>
      <w:r w:rsidR="009B4FE3">
        <w:t xml:space="preserve">closed pending further evaluation are more likely </w:t>
      </w:r>
      <w:r w:rsidR="00F751EB">
        <w:t xml:space="preserve">disappear in the system without receiving that </w:t>
      </w:r>
      <w:r w:rsidR="00871D20">
        <w:t>evaluation and</w:t>
      </w:r>
      <w:r w:rsidR="00F751EB">
        <w:t xml:space="preserve"> </w:t>
      </w:r>
      <w:r w:rsidR="00A740DF">
        <w:t xml:space="preserve">would </w:t>
      </w:r>
      <w:r w:rsidR="00525568">
        <w:t>n</w:t>
      </w:r>
      <w:r w:rsidR="00A740DF">
        <w:t>ever be reopened.</w:t>
      </w:r>
    </w:p>
    <w:p w14:paraId="2CF9B043" w14:textId="082C400C" w:rsidR="00AB6357" w:rsidRDefault="00AB6357" w:rsidP="00AB6357">
      <w:r>
        <w:t>BCHW would like to be included as a stakeholder as WDFW works to establish</w:t>
      </w:r>
      <w:r w:rsidR="0014088D">
        <w:t xml:space="preserve"> speci</w:t>
      </w:r>
      <w:r w:rsidR="00871D20">
        <w:t>fic</w:t>
      </w:r>
      <w:r>
        <w:t xml:space="preserve"> travel management policies and procedures that will be put into place for roads,  motorized trails</w:t>
      </w:r>
      <w:r w:rsidR="005D69A6">
        <w:t>,</w:t>
      </w:r>
      <w:r>
        <w:t xml:space="preserve"> and non-motorized trails. </w:t>
      </w:r>
    </w:p>
    <w:p w14:paraId="0948C439" w14:textId="77777777" w:rsidR="00127429" w:rsidRDefault="00127429" w:rsidP="00AB6357"/>
    <w:p w14:paraId="09CB87F0" w14:textId="5D0E49A6" w:rsidR="00AB6357" w:rsidRDefault="003F40DA" w:rsidP="00AB6357">
      <w:r>
        <w:t>On behal</w:t>
      </w:r>
      <w:r w:rsidR="00D2481C">
        <w:t>f</w:t>
      </w:r>
      <w:r>
        <w:t xml:space="preserve"> of Back Country Horsemen of </w:t>
      </w:r>
      <w:r w:rsidR="006311A9">
        <w:t>Washington</w:t>
      </w:r>
      <w:r>
        <w:t>, t</w:t>
      </w:r>
      <w:r w:rsidR="00F06AF8">
        <w:t xml:space="preserve">hank you for the </w:t>
      </w:r>
      <w:r w:rsidR="00AB6357">
        <w:t xml:space="preserve">outreach effort that </w:t>
      </w:r>
      <w:r w:rsidR="003744FA">
        <w:t xml:space="preserve">has </w:t>
      </w:r>
      <w:r w:rsidR="009E07E9">
        <w:t xml:space="preserve">been </w:t>
      </w:r>
      <w:r w:rsidR="003744FA">
        <w:t>made in presenting this plan</w:t>
      </w:r>
      <w:r w:rsidR="009E07E9">
        <w:t xml:space="preserve"> and for the attentio</w:t>
      </w:r>
      <w:r w:rsidR="001B692E">
        <w:t xml:space="preserve">n </w:t>
      </w:r>
      <w:r w:rsidR="0096782F">
        <w:t xml:space="preserve">to the public process. </w:t>
      </w:r>
      <w:r w:rsidR="00AB6357">
        <w:t>Online meetings have been very informative. The ability to watch the recorded meetings</w:t>
      </w:r>
      <w:r w:rsidR="00B13BBB">
        <w:t xml:space="preserve"> </w:t>
      </w:r>
      <w:r w:rsidR="00AB6357">
        <w:t xml:space="preserve">on YouTube “The WDFW” has been very helpful. </w:t>
      </w:r>
    </w:p>
    <w:p w14:paraId="18B59F03" w14:textId="77777777" w:rsidR="0096782F" w:rsidRDefault="0096782F" w:rsidP="00AB6357"/>
    <w:p w14:paraId="0444866A" w14:textId="72509BC5" w:rsidR="0096782F" w:rsidRDefault="00785096" w:rsidP="00AB6357">
      <w:r>
        <w:t xml:space="preserve">Respectfully, </w:t>
      </w:r>
    </w:p>
    <w:p w14:paraId="2E9FA76C" w14:textId="77777777" w:rsidR="00BC3F3E" w:rsidRDefault="00BC3F3E" w:rsidP="00AB6357"/>
    <w:p w14:paraId="52AEBB94" w14:textId="67517507" w:rsidR="00BC3F3E" w:rsidRDefault="00DE1A40" w:rsidP="00AB6357">
      <w:r>
        <w:t>Dana Chambers</w:t>
      </w:r>
      <w:r w:rsidR="00EE6688">
        <w:tab/>
      </w:r>
      <w:r w:rsidR="00EE6688">
        <w:tab/>
      </w:r>
      <w:r w:rsidR="00EE6688">
        <w:tab/>
      </w:r>
      <w:r w:rsidR="00EE6688">
        <w:tab/>
        <w:t>Kathy Young</w:t>
      </w:r>
    </w:p>
    <w:p w14:paraId="7772EABB" w14:textId="066106C6" w:rsidR="00DE1A40" w:rsidRDefault="00537A33" w:rsidP="00AB6357">
      <w:r>
        <w:t xml:space="preserve">President </w:t>
      </w:r>
      <w:r w:rsidR="00EE6688">
        <w:tab/>
      </w:r>
      <w:r w:rsidR="00EE6688">
        <w:tab/>
      </w:r>
      <w:r w:rsidR="00EE6688">
        <w:tab/>
      </w:r>
      <w:r w:rsidR="00EE6688">
        <w:tab/>
      </w:r>
      <w:r w:rsidR="00EE6688">
        <w:tab/>
        <w:t>Public Lands Chairman</w:t>
      </w:r>
    </w:p>
    <w:p w14:paraId="3619C8A2" w14:textId="77777777" w:rsidR="00EE6688" w:rsidRDefault="00EC27FB" w:rsidP="00EE6688">
      <w:r>
        <w:t>Back Country</w:t>
      </w:r>
      <w:r w:rsidR="00EE6688">
        <w:t xml:space="preserve"> Horsemen</w:t>
      </w:r>
      <w:r w:rsidR="007164BF">
        <w:t xml:space="preserve"> of Washington</w:t>
      </w:r>
      <w:r w:rsidR="00EE6688">
        <w:tab/>
        <w:t>Back Country Horsemen of Washington</w:t>
      </w:r>
    </w:p>
    <w:p w14:paraId="5D8EA831" w14:textId="1632B549" w:rsidR="00EC27FB" w:rsidRDefault="00EC27FB" w:rsidP="00AB6357"/>
    <w:p w14:paraId="602AB91C" w14:textId="77777777" w:rsidR="00AB6357" w:rsidRDefault="00AB6357" w:rsidP="00AB6357"/>
    <w:p w14:paraId="260E77D4" w14:textId="77777777" w:rsidR="00A17761" w:rsidRDefault="00A17761">
      <w:pPr>
        <w:rPr>
          <w:b/>
          <w:bCs/>
          <w:sz w:val="28"/>
          <w:szCs w:val="28"/>
        </w:rPr>
      </w:pPr>
    </w:p>
    <w:p w14:paraId="1417B6CB" w14:textId="77777777" w:rsidR="00A17761" w:rsidRDefault="00A17761">
      <w:pPr>
        <w:rPr>
          <w:b/>
          <w:bCs/>
          <w:sz w:val="28"/>
          <w:szCs w:val="28"/>
        </w:rPr>
      </w:pPr>
    </w:p>
    <w:p w14:paraId="6CCC4041" w14:textId="77777777" w:rsidR="00A17761" w:rsidRDefault="00A17761">
      <w:pPr>
        <w:rPr>
          <w:b/>
          <w:bCs/>
          <w:sz w:val="28"/>
          <w:szCs w:val="28"/>
        </w:rPr>
      </w:pPr>
    </w:p>
    <w:p w14:paraId="72C9F023" w14:textId="77777777" w:rsidR="00A17761" w:rsidRDefault="00A17761">
      <w:pPr>
        <w:rPr>
          <w:b/>
          <w:bCs/>
          <w:sz w:val="28"/>
          <w:szCs w:val="28"/>
        </w:rPr>
      </w:pPr>
    </w:p>
    <w:p w14:paraId="480E7450" w14:textId="77777777" w:rsidR="00A17761" w:rsidRDefault="00A17761">
      <w:pPr>
        <w:rPr>
          <w:b/>
          <w:bCs/>
          <w:sz w:val="28"/>
          <w:szCs w:val="28"/>
        </w:rPr>
      </w:pPr>
    </w:p>
    <w:p w14:paraId="6D90F5CE" w14:textId="77777777" w:rsidR="00A17761" w:rsidRDefault="00A17761">
      <w:pPr>
        <w:rPr>
          <w:b/>
          <w:bCs/>
          <w:sz w:val="28"/>
          <w:szCs w:val="28"/>
        </w:rPr>
      </w:pPr>
    </w:p>
    <w:p w14:paraId="6D32CA62" w14:textId="77777777" w:rsidR="00A17761" w:rsidRDefault="00A17761">
      <w:pPr>
        <w:rPr>
          <w:b/>
          <w:bCs/>
          <w:sz w:val="28"/>
          <w:szCs w:val="28"/>
        </w:rPr>
      </w:pPr>
    </w:p>
    <w:p w14:paraId="508AF6D4" w14:textId="77777777" w:rsidR="00A17761" w:rsidRDefault="00A17761">
      <w:pPr>
        <w:rPr>
          <w:b/>
          <w:bCs/>
          <w:sz w:val="28"/>
          <w:szCs w:val="28"/>
        </w:rPr>
      </w:pPr>
    </w:p>
    <w:p w14:paraId="7E2C0C23" w14:textId="77777777" w:rsidR="00A17761" w:rsidRDefault="00A17761">
      <w:pPr>
        <w:rPr>
          <w:b/>
          <w:bCs/>
          <w:sz w:val="28"/>
          <w:szCs w:val="28"/>
        </w:rPr>
      </w:pPr>
    </w:p>
    <w:p w14:paraId="7ADA94D8" w14:textId="77777777" w:rsidR="00A17761" w:rsidRDefault="00A17761">
      <w:pPr>
        <w:rPr>
          <w:b/>
          <w:bCs/>
          <w:sz w:val="28"/>
          <w:szCs w:val="28"/>
        </w:rPr>
      </w:pPr>
    </w:p>
    <w:p w14:paraId="2E8D25AB" w14:textId="77777777" w:rsidR="00A17761" w:rsidRDefault="00A17761">
      <w:pPr>
        <w:rPr>
          <w:b/>
          <w:bCs/>
          <w:sz w:val="28"/>
          <w:szCs w:val="28"/>
        </w:rPr>
      </w:pPr>
    </w:p>
    <w:p w14:paraId="77EAED0E" w14:textId="77777777" w:rsidR="00A17761" w:rsidRDefault="00A17761">
      <w:pPr>
        <w:rPr>
          <w:b/>
          <w:bCs/>
          <w:sz w:val="28"/>
          <w:szCs w:val="28"/>
        </w:rPr>
      </w:pPr>
    </w:p>
    <w:p w14:paraId="0A952D6C" w14:textId="77777777" w:rsidR="00A17761" w:rsidRDefault="00A17761">
      <w:pPr>
        <w:rPr>
          <w:b/>
          <w:bCs/>
          <w:sz w:val="28"/>
          <w:szCs w:val="28"/>
        </w:rPr>
      </w:pPr>
    </w:p>
    <w:p w14:paraId="17FC3B1D" w14:textId="77777777" w:rsidR="00A17761" w:rsidRDefault="00A17761">
      <w:pPr>
        <w:rPr>
          <w:b/>
          <w:bCs/>
          <w:sz w:val="28"/>
          <w:szCs w:val="28"/>
        </w:rPr>
      </w:pPr>
    </w:p>
    <w:p w14:paraId="427487D3" w14:textId="77777777" w:rsidR="00A17761" w:rsidRDefault="00A17761">
      <w:pPr>
        <w:rPr>
          <w:b/>
          <w:bCs/>
          <w:sz w:val="28"/>
          <w:szCs w:val="28"/>
        </w:rPr>
      </w:pPr>
    </w:p>
    <w:p w14:paraId="0B8B7DA7" w14:textId="77777777" w:rsidR="00A17761" w:rsidRDefault="00A17761">
      <w:pPr>
        <w:rPr>
          <w:b/>
          <w:bCs/>
          <w:sz w:val="28"/>
          <w:szCs w:val="28"/>
        </w:rPr>
      </w:pPr>
    </w:p>
    <w:p w14:paraId="01601489" w14:textId="77777777" w:rsidR="00A17761" w:rsidRDefault="00A17761">
      <w:pPr>
        <w:rPr>
          <w:b/>
          <w:bCs/>
          <w:sz w:val="28"/>
          <w:szCs w:val="28"/>
        </w:rPr>
      </w:pPr>
    </w:p>
    <w:p w14:paraId="5E008D55" w14:textId="77777777" w:rsidR="00A17761" w:rsidRDefault="00A17761">
      <w:pPr>
        <w:rPr>
          <w:b/>
          <w:bCs/>
          <w:sz w:val="28"/>
          <w:szCs w:val="28"/>
        </w:rPr>
      </w:pPr>
    </w:p>
    <w:p w14:paraId="563ACD3F" w14:textId="77777777" w:rsidR="00A17761" w:rsidRDefault="00A17761">
      <w:pPr>
        <w:rPr>
          <w:b/>
          <w:bCs/>
          <w:sz w:val="28"/>
          <w:szCs w:val="28"/>
        </w:rPr>
      </w:pPr>
    </w:p>
    <w:p w14:paraId="28E0C740" w14:textId="77777777" w:rsidR="00A17761" w:rsidRDefault="00A17761">
      <w:pPr>
        <w:rPr>
          <w:b/>
          <w:bCs/>
          <w:sz w:val="28"/>
          <w:szCs w:val="28"/>
        </w:rPr>
      </w:pPr>
    </w:p>
    <w:p w14:paraId="5248A22A" w14:textId="77777777" w:rsidR="00A17761" w:rsidRDefault="00A17761">
      <w:pPr>
        <w:rPr>
          <w:b/>
          <w:bCs/>
          <w:sz w:val="28"/>
          <w:szCs w:val="28"/>
        </w:rPr>
      </w:pPr>
    </w:p>
    <w:p w14:paraId="4781FCC6" w14:textId="77777777" w:rsidR="00A17761" w:rsidRDefault="00A17761">
      <w:pPr>
        <w:rPr>
          <w:b/>
          <w:bCs/>
          <w:sz w:val="28"/>
          <w:szCs w:val="28"/>
        </w:rPr>
      </w:pPr>
    </w:p>
    <w:p w14:paraId="60CB17C3" w14:textId="77777777" w:rsidR="00A17761" w:rsidRDefault="00A17761">
      <w:pPr>
        <w:rPr>
          <w:b/>
          <w:bCs/>
          <w:sz w:val="28"/>
          <w:szCs w:val="28"/>
        </w:rPr>
      </w:pPr>
    </w:p>
    <w:p w14:paraId="6A5B79E4" w14:textId="77777777" w:rsidR="00A17761" w:rsidRDefault="00A17761">
      <w:pPr>
        <w:rPr>
          <w:b/>
          <w:bCs/>
          <w:sz w:val="28"/>
          <w:szCs w:val="28"/>
        </w:rPr>
      </w:pPr>
    </w:p>
    <w:p w14:paraId="526008CD" w14:textId="77777777" w:rsidR="00A17761" w:rsidRDefault="00A17761">
      <w:pPr>
        <w:rPr>
          <w:b/>
          <w:bCs/>
          <w:sz w:val="28"/>
          <w:szCs w:val="28"/>
        </w:rPr>
      </w:pPr>
    </w:p>
    <w:p w14:paraId="493E8CAB" w14:textId="77777777" w:rsidR="00A17761" w:rsidRDefault="00A17761">
      <w:pPr>
        <w:rPr>
          <w:b/>
          <w:bCs/>
          <w:sz w:val="28"/>
          <w:szCs w:val="28"/>
        </w:rPr>
      </w:pPr>
    </w:p>
    <w:p w14:paraId="7FA7610C" w14:textId="77777777" w:rsidR="00A17761" w:rsidRDefault="00A17761">
      <w:pPr>
        <w:rPr>
          <w:b/>
          <w:bCs/>
          <w:sz w:val="28"/>
          <w:szCs w:val="28"/>
        </w:rPr>
      </w:pPr>
    </w:p>
    <w:p w14:paraId="5342FCE6" w14:textId="77777777" w:rsidR="00A17761" w:rsidRDefault="00A17761">
      <w:pPr>
        <w:rPr>
          <w:b/>
          <w:bCs/>
          <w:sz w:val="28"/>
          <w:szCs w:val="28"/>
        </w:rPr>
      </w:pPr>
    </w:p>
    <w:p w14:paraId="4BECE0FD" w14:textId="77777777" w:rsidR="00A17761" w:rsidRDefault="00A17761">
      <w:pPr>
        <w:rPr>
          <w:b/>
          <w:bCs/>
          <w:sz w:val="28"/>
          <w:szCs w:val="28"/>
        </w:rPr>
      </w:pPr>
    </w:p>
    <w:p w14:paraId="59803728" w14:textId="77777777" w:rsidR="00A17761" w:rsidRDefault="00A17761">
      <w:pPr>
        <w:rPr>
          <w:rStyle w:val="HTMLCite"/>
          <w:rFonts w:ascii="Arial" w:hAnsi="Arial" w:cs="Arial"/>
          <w:b/>
          <w:bCs/>
          <w:color w:val="000040"/>
          <w:sz w:val="20"/>
          <w:szCs w:val="20"/>
        </w:rPr>
      </w:pPr>
    </w:p>
    <w:p w14:paraId="26D0CCEE" w14:textId="77777777" w:rsidR="00A17761" w:rsidRDefault="00A17761">
      <w:pPr>
        <w:rPr>
          <w:rStyle w:val="HTMLCite"/>
          <w:rFonts w:ascii="Arial" w:hAnsi="Arial" w:cs="Arial"/>
          <w:b/>
          <w:bCs/>
          <w:color w:val="000040"/>
          <w:sz w:val="20"/>
          <w:szCs w:val="20"/>
        </w:rPr>
      </w:pPr>
    </w:p>
    <w:p w14:paraId="3352804F" w14:textId="77777777" w:rsidR="00A17761" w:rsidRDefault="00A17761">
      <w:pPr>
        <w:rPr>
          <w:rStyle w:val="HTMLCite"/>
          <w:rFonts w:ascii="Arial" w:hAnsi="Arial" w:cs="Arial"/>
          <w:b/>
          <w:bCs/>
          <w:color w:val="000040"/>
          <w:sz w:val="20"/>
          <w:szCs w:val="20"/>
        </w:rPr>
      </w:pPr>
    </w:p>
    <w:p w14:paraId="7F1112DD" w14:textId="77777777" w:rsidR="00A17761" w:rsidRDefault="00A17761">
      <w:pPr>
        <w:rPr>
          <w:rStyle w:val="HTMLCite"/>
          <w:rFonts w:ascii="Arial" w:hAnsi="Arial" w:cs="Arial"/>
          <w:b/>
          <w:bCs/>
          <w:color w:val="000040"/>
          <w:sz w:val="20"/>
          <w:szCs w:val="20"/>
        </w:rPr>
      </w:pPr>
    </w:p>
    <w:p w14:paraId="4D0DA304" w14:textId="77777777" w:rsidR="00A17761" w:rsidRDefault="00A17761">
      <w:pPr>
        <w:rPr>
          <w:rStyle w:val="HTMLCite"/>
          <w:rFonts w:ascii="Arial" w:hAnsi="Arial" w:cs="Arial"/>
          <w:b/>
          <w:bCs/>
          <w:color w:val="000040"/>
          <w:sz w:val="20"/>
          <w:szCs w:val="20"/>
        </w:rPr>
      </w:pPr>
    </w:p>
    <w:sectPr w:rsidR="00A17761" w:rsidSect="00CC35F7">
      <w:headerReference w:type="even" r:id="rId7"/>
      <w:headerReference w:type="default" r:id="rId8"/>
      <w:footerReference w:type="even" r:id="rId9"/>
      <w:footerReference w:type="default" r:id="rId10"/>
      <w:headerReference w:type="first" r:id="rId11"/>
      <w:footerReference w:type="first" r:id="rId12"/>
      <w:pgSz w:w="12240" w:h="15840" w:code="1"/>
      <w:pgMar w:top="547" w:right="907" w:bottom="1627"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31451" w14:textId="77777777" w:rsidR="00BA2279" w:rsidRDefault="00BA2279">
      <w:r>
        <w:separator/>
      </w:r>
    </w:p>
  </w:endnote>
  <w:endnote w:type="continuationSeparator" w:id="0">
    <w:p w14:paraId="3E7D6985" w14:textId="77777777" w:rsidR="00BA2279" w:rsidRDefault="00BA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2FBE" w14:textId="77777777" w:rsidR="00777BAA" w:rsidRDefault="00777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E0FF0" w14:textId="77777777" w:rsidR="00F5014F" w:rsidRPr="00BD255F" w:rsidRDefault="00F5014F" w:rsidP="00F5014F">
    <w:pPr>
      <w:rPr>
        <w:b/>
        <w:bCs/>
        <w:sz w:val="18"/>
        <w:szCs w:val="18"/>
      </w:rPr>
    </w:pPr>
    <w:r w:rsidRPr="00BD255F">
      <w:rPr>
        <w:rStyle w:val="HTMLCite"/>
        <w:rFonts w:ascii="Arial" w:hAnsi="Arial" w:cs="Arial"/>
        <w:b/>
        <w:bCs/>
        <w:color w:val="000040"/>
        <w:sz w:val="18"/>
        <w:szCs w:val="18"/>
      </w:rPr>
      <w:t>Back</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Country Horsemen of Washington (BCHW), is a</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501 (c) (3)</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organization</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with</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3</w:t>
    </w:r>
    <w:r w:rsidR="00777BAA">
      <w:rPr>
        <w:rStyle w:val="HTMLCite"/>
        <w:rFonts w:ascii="Arial" w:hAnsi="Arial" w:cs="Arial"/>
        <w:b/>
        <w:bCs/>
        <w:color w:val="000040"/>
        <w:sz w:val="18"/>
        <w:szCs w:val="18"/>
      </w:rPr>
      <w:t>2</w:t>
    </w:r>
    <w:r w:rsidRPr="00BD255F">
      <w:rPr>
        <w:rStyle w:val="apple-converted-space"/>
        <w:rFonts w:ascii="Arial" w:hAnsi="Arial" w:cs="Arial"/>
        <w:b/>
        <w:bCs/>
        <w:i/>
        <w:iCs/>
        <w:color w:val="000040"/>
        <w:sz w:val="18"/>
        <w:szCs w:val="18"/>
      </w:rPr>
      <w:t> </w:t>
    </w:r>
    <w:r w:rsidRPr="00BD255F">
      <w:rPr>
        <w:rStyle w:val="HTMLCite"/>
        <w:rFonts w:ascii="Arial" w:hAnsi="Arial" w:cs="Arial"/>
        <w:b/>
        <w:bCs/>
        <w:color w:val="000040"/>
        <w:sz w:val="18"/>
        <w:szCs w:val="18"/>
      </w:rPr>
      <w:t>chapters across the state dedicated to: keeping trails open for all users; educating horse users in Leave-No-Trace practices; and providing volunteer service to resource agencies.</w:t>
    </w:r>
    <w:r w:rsidRPr="00BD255F">
      <w:rPr>
        <w:b/>
        <w:bCs/>
        <w:sz w:val="18"/>
        <w:szCs w:val="18"/>
      </w:rPr>
      <w:t xml:space="preserve"> </w:t>
    </w:r>
  </w:p>
  <w:p w14:paraId="3A3674F5" w14:textId="77777777" w:rsidR="00F5014F" w:rsidRDefault="00F501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6055F" w14:textId="77777777" w:rsidR="00777BAA" w:rsidRDefault="00777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81C61" w14:textId="77777777" w:rsidR="00BA2279" w:rsidRDefault="00BA2279">
      <w:r>
        <w:separator/>
      </w:r>
    </w:p>
  </w:footnote>
  <w:footnote w:type="continuationSeparator" w:id="0">
    <w:p w14:paraId="4C033A0D" w14:textId="77777777" w:rsidR="00BA2279" w:rsidRDefault="00BA2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7449B" w14:textId="77777777" w:rsidR="00777BAA" w:rsidRDefault="00777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1B791" w14:textId="77777777" w:rsidR="00777BAA" w:rsidRDefault="00777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E3BF9" w14:textId="77777777" w:rsidR="00777BAA" w:rsidRDefault="00777B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A06"/>
    <w:rsid w:val="00004B64"/>
    <w:rsid w:val="00021AE8"/>
    <w:rsid w:val="000266AB"/>
    <w:rsid w:val="000458AF"/>
    <w:rsid w:val="000C6D1C"/>
    <w:rsid w:val="00105B39"/>
    <w:rsid w:val="00127429"/>
    <w:rsid w:val="0014088D"/>
    <w:rsid w:val="0016566B"/>
    <w:rsid w:val="00167221"/>
    <w:rsid w:val="00167E53"/>
    <w:rsid w:val="001A5D2A"/>
    <w:rsid w:val="001A6EED"/>
    <w:rsid w:val="001A761F"/>
    <w:rsid w:val="001B0828"/>
    <w:rsid w:val="001B692E"/>
    <w:rsid w:val="001C3229"/>
    <w:rsid w:val="001E4CB7"/>
    <w:rsid w:val="00214A74"/>
    <w:rsid w:val="00215106"/>
    <w:rsid w:val="002414D7"/>
    <w:rsid w:val="002426CA"/>
    <w:rsid w:val="00244340"/>
    <w:rsid w:val="00272572"/>
    <w:rsid w:val="00287277"/>
    <w:rsid w:val="00287334"/>
    <w:rsid w:val="00294B00"/>
    <w:rsid w:val="00295AA5"/>
    <w:rsid w:val="002B4C48"/>
    <w:rsid w:val="002D52CA"/>
    <w:rsid w:val="002E15C4"/>
    <w:rsid w:val="003016B1"/>
    <w:rsid w:val="0031487E"/>
    <w:rsid w:val="003603B6"/>
    <w:rsid w:val="003744FA"/>
    <w:rsid w:val="00377F5A"/>
    <w:rsid w:val="003A1FDB"/>
    <w:rsid w:val="003B5A54"/>
    <w:rsid w:val="003C1BC8"/>
    <w:rsid w:val="003D2DF2"/>
    <w:rsid w:val="003D5189"/>
    <w:rsid w:val="003D5B56"/>
    <w:rsid w:val="003F40DA"/>
    <w:rsid w:val="003F41C6"/>
    <w:rsid w:val="00402E22"/>
    <w:rsid w:val="00405896"/>
    <w:rsid w:val="00416C3F"/>
    <w:rsid w:val="0042318B"/>
    <w:rsid w:val="00432CE9"/>
    <w:rsid w:val="004437AB"/>
    <w:rsid w:val="00451711"/>
    <w:rsid w:val="004519DE"/>
    <w:rsid w:val="0045466C"/>
    <w:rsid w:val="00457B49"/>
    <w:rsid w:val="0046258D"/>
    <w:rsid w:val="004707DD"/>
    <w:rsid w:val="004B79B6"/>
    <w:rsid w:val="00525568"/>
    <w:rsid w:val="00537A33"/>
    <w:rsid w:val="00542474"/>
    <w:rsid w:val="00554F78"/>
    <w:rsid w:val="0056601B"/>
    <w:rsid w:val="00572470"/>
    <w:rsid w:val="00593131"/>
    <w:rsid w:val="00596E55"/>
    <w:rsid w:val="005A3DE0"/>
    <w:rsid w:val="005B507E"/>
    <w:rsid w:val="005D69A6"/>
    <w:rsid w:val="005E4C6D"/>
    <w:rsid w:val="00615692"/>
    <w:rsid w:val="00626919"/>
    <w:rsid w:val="006311A9"/>
    <w:rsid w:val="00680BAC"/>
    <w:rsid w:val="006B083E"/>
    <w:rsid w:val="006C17CF"/>
    <w:rsid w:val="006D27D4"/>
    <w:rsid w:val="006F0201"/>
    <w:rsid w:val="006F521F"/>
    <w:rsid w:val="007164BF"/>
    <w:rsid w:val="00716F2C"/>
    <w:rsid w:val="00722E17"/>
    <w:rsid w:val="007474E8"/>
    <w:rsid w:val="00747FD4"/>
    <w:rsid w:val="007537A3"/>
    <w:rsid w:val="00753913"/>
    <w:rsid w:val="007548E6"/>
    <w:rsid w:val="00777BAA"/>
    <w:rsid w:val="00785096"/>
    <w:rsid w:val="00785973"/>
    <w:rsid w:val="00793E96"/>
    <w:rsid w:val="007B02DC"/>
    <w:rsid w:val="007C6E48"/>
    <w:rsid w:val="007F5633"/>
    <w:rsid w:val="007F7A7D"/>
    <w:rsid w:val="008123BE"/>
    <w:rsid w:val="00814441"/>
    <w:rsid w:val="00815495"/>
    <w:rsid w:val="00817352"/>
    <w:rsid w:val="00820478"/>
    <w:rsid w:val="00827152"/>
    <w:rsid w:val="00862A06"/>
    <w:rsid w:val="00863EC7"/>
    <w:rsid w:val="00865257"/>
    <w:rsid w:val="00871D20"/>
    <w:rsid w:val="008A07EF"/>
    <w:rsid w:val="008F53EE"/>
    <w:rsid w:val="009014C0"/>
    <w:rsid w:val="00903723"/>
    <w:rsid w:val="00904D43"/>
    <w:rsid w:val="00952291"/>
    <w:rsid w:val="00960BFC"/>
    <w:rsid w:val="00966D9C"/>
    <w:rsid w:val="0096782F"/>
    <w:rsid w:val="009A5113"/>
    <w:rsid w:val="009B4FE3"/>
    <w:rsid w:val="009E07E9"/>
    <w:rsid w:val="009E5A8D"/>
    <w:rsid w:val="00A12AA0"/>
    <w:rsid w:val="00A13B4B"/>
    <w:rsid w:val="00A17761"/>
    <w:rsid w:val="00A27AA7"/>
    <w:rsid w:val="00A45E1B"/>
    <w:rsid w:val="00A50CE5"/>
    <w:rsid w:val="00A54AEE"/>
    <w:rsid w:val="00A740DF"/>
    <w:rsid w:val="00A80388"/>
    <w:rsid w:val="00A84BB9"/>
    <w:rsid w:val="00AB470D"/>
    <w:rsid w:val="00AB6009"/>
    <w:rsid w:val="00AB6357"/>
    <w:rsid w:val="00AE043B"/>
    <w:rsid w:val="00B13BBB"/>
    <w:rsid w:val="00B44FE9"/>
    <w:rsid w:val="00B4653C"/>
    <w:rsid w:val="00B57FEB"/>
    <w:rsid w:val="00B94489"/>
    <w:rsid w:val="00BA2279"/>
    <w:rsid w:val="00BC3F3E"/>
    <w:rsid w:val="00BC60F1"/>
    <w:rsid w:val="00BC7C23"/>
    <w:rsid w:val="00BD255F"/>
    <w:rsid w:val="00BE6AE6"/>
    <w:rsid w:val="00BF087A"/>
    <w:rsid w:val="00BF226D"/>
    <w:rsid w:val="00C01EFD"/>
    <w:rsid w:val="00C163EB"/>
    <w:rsid w:val="00C51EC0"/>
    <w:rsid w:val="00C74BFF"/>
    <w:rsid w:val="00C81479"/>
    <w:rsid w:val="00CC35F7"/>
    <w:rsid w:val="00CC39FD"/>
    <w:rsid w:val="00D2481C"/>
    <w:rsid w:val="00D26E84"/>
    <w:rsid w:val="00D27552"/>
    <w:rsid w:val="00D27894"/>
    <w:rsid w:val="00D67466"/>
    <w:rsid w:val="00DE0583"/>
    <w:rsid w:val="00DE1A40"/>
    <w:rsid w:val="00E15996"/>
    <w:rsid w:val="00E50F88"/>
    <w:rsid w:val="00E63012"/>
    <w:rsid w:val="00E81CDB"/>
    <w:rsid w:val="00E90673"/>
    <w:rsid w:val="00E97ADB"/>
    <w:rsid w:val="00EC27FB"/>
    <w:rsid w:val="00EE45C2"/>
    <w:rsid w:val="00EE6688"/>
    <w:rsid w:val="00EF2C5F"/>
    <w:rsid w:val="00EF638B"/>
    <w:rsid w:val="00F06AF8"/>
    <w:rsid w:val="00F5014F"/>
    <w:rsid w:val="00F5267F"/>
    <w:rsid w:val="00F57288"/>
    <w:rsid w:val="00F751EB"/>
    <w:rsid w:val="00F84B87"/>
    <w:rsid w:val="00FA4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6"/>
    <o:shapelayout v:ext="edit">
      <o:idmap v:ext="edit" data="1"/>
    </o:shapelayout>
  </w:shapeDefaults>
  <w:decimalSymbol w:val="."/>
  <w:listSeparator w:val=","/>
  <w14:docId w14:val="77F69ECE"/>
  <w15:chartTrackingRefBased/>
  <w15:docId w15:val="{A7C93FB2-0CEB-4D3C-82AC-0EDDEC7E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C60F1"/>
    <w:rPr>
      <w:b/>
      <w:bCs/>
    </w:rPr>
  </w:style>
  <w:style w:type="character" w:styleId="HTMLCite">
    <w:name w:val="HTML Cite"/>
    <w:rsid w:val="00A17761"/>
    <w:rPr>
      <w:i/>
      <w:iCs/>
    </w:rPr>
  </w:style>
  <w:style w:type="character" w:customStyle="1" w:styleId="apple-converted-space">
    <w:name w:val="apple-converted-space"/>
    <w:basedOn w:val="DefaultParagraphFont"/>
    <w:rsid w:val="00A17761"/>
  </w:style>
  <w:style w:type="character" w:styleId="Hyperlink">
    <w:name w:val="Hyperlink"/>
    <w:rsid w:val="00A17761"/>
    <w:rPr>
      <w:color w:val="0000FF"/>
      <w:u w:val="single"/>
    </w:rPr>
  </w:style>
  <w:style w:type="paragraph" w:styleId="Header">
    <w:name w:val="header"/>
    <w:basedOn w:val="Normal"/>
    <w:rsid w:val="00F5014F"/>
    <w:pPr>
      <w:tabs>
        <w:tab w:val="center" w:pos="4320"/>
        <w:tab w:val="right" w:pos="8640"/>
      </w:tabs>
    </w:pPr>
  </w:style>
  <w:style w:type="paragraph" w:styleId="Footer">
    <w:name w:val="footer"/>
    <w:basedOn w:val="Normal"/>
    <w:rsid w:val="00F5014F"/>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12064</cp:lastModifiedBy>
  <cp:revision>2</cp:revision>
  <dcterms:created xsi:type="dcterms:W3CDTF">2022-03-01T19:59:00Z</dcterms:created>
  <dcterms:modified xsi:type="dcterms:W3CDTF">2022-03-01T19:59:00Z</dcterms:modified>
</cp:coreProperties>
</file>