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BD028C" w14:textId="77777777" w:rsidR="003C1EF9" w:rsidRDefault="003C1EF9" w:rsidP="003C1EF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18"/>
          <w:szCs w:val="18"/>
        </w:rPr>
        <w:t>VOLUNTEER/SERVICE ACTIVITY ABSTRACT</w:t>
      </w:r>
      <w:r>
        <w:rPr>
          <w:rStyle w:val="normaltextrun"/>
          <w:rFonts w:ascii="Calibri" w:hAnsi="Calibri" w:cs="Calibri"/>
          <w:b/>
          <w:bCs/>
          <w:sz w:val="18"/>
          <w:szCs w:val="18"/>
        </w:rPr>
        <w:t> </w:t>
      </w:r>
      <w:r>
        <w:rPr>
          <w:rStyle w:val="eop"/>
          <w:rFonts w:ascii="Calibri" w:hAnsi="Calibri" w:cs="Calibri"/>
          <w:sz w:val="18"/>
          <w:szCs w:val="18"/>
        </w:rPr>
        <w:t> </w:t>
      </w:r>
    </w:p>
    <w:p w14:paraId="74178B19" w14:textId="77777777" w:rsidR="003C1EF9" w:rsidRDefault="003C1EF9" w:rsidP="003C1EF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18"/>
          <w:szCs w:val="18"/>
        </w:rPr>
        <w:t> </w:t>
      </w:r>
    </w:p>
    <w:p w14:paraId="464040E8" w14:textId="73BCF093" w:rsidR="003C1EF9" w:rsidRDefault="003C1EF9" w:rsidP="003C1EF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18"/>
          <w:szCs w:val="18"/>
        </w:rPr>
        <w:t>The following description of services and special provisions apply to the Group Volunteer Agreement. This agreement covers volunteer activities planned and administered directly by Back Country Horsemen of Washington (BCHW).  This volunteer agreement will consist of several phases to further strengthen the partnership between the various Backcountry Horsemen of Washington Chapter</w:t>
      </w:r>
      <w:r w:rsidR="002C66DB">
        <w:rPr>
          <w:rStyle w:val="normaltextrun"/>
          <w:rFonts w:ascii="Calibri" w:hAnsi="Calibri" w:cs="Calibri"/>
          <w:sz w:val="18"/>
          <w:szCs w:val="18"/>
        </w:rPr>
        <w:t>s</w:t>
      </w:r>
      <w:r>
        <w:rPr>
          <w:rStyle w:val="normaltextrun"/>
          <w:rFonts w:ascii="Calibri" w:hAnsi="Calibri" w:cs="Calibri"/>
          <w:sz w:val="18"/>
          <w:szCs w:val="18"/>
        </w:rPr>
        <w:t xml:space="preserve"> and the National Forests across the State of Washington. </w:t>
      </w:r>
      <w:r>
        <w:rPr>
          <w:rStyle w:val="eop"/>
          <w:rFonts w:ascii="Calibri" w:hAnsi="Calibri" w:cs="Calibri"/>
          <w:sz w:val="18"/>
          <w:szCs w:val="18"/>
        </w:rPr>
        <w:t> </w:t>
      </w:r>
    </w:p>
    <w:p w14:paraId="2A06E3D1" w14:textId="77777777" w:rsidR="003C1EF9" w:rsidRDefault="003C1EF9" w:rsidP="003C1EF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18"/>
          <w:szCs w:val="18"/>
        </w:rPr>
        <w:t> </w:t>
      </w:r>
    </w:p>
    <w:p w14:paraId="655E931A" w14:textId="77777777" w:rsidR="003C1EF9" w:rsidRDefault="003C1EF9" w:rsidP="003C1EF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18"/>
          <w:szCs w:val="18"/>
        </w:rPr>
        <w:t>Phase 1: Shared Understanding</w:t>
      </w:r>
      <w:r>
        <w:rPr>
          <w:rStyle w:val="normaltextrun"/>
          <w:rFonts w:ascii="Calibri" w:hAnsi="Calibri" w:cs="Calibri"/>
          <w:sz w:val="18"/>
          <w:szCs w:val="18"/>
        </w:rPr>
        <w:t xml:space="preserve">: Establishment of </w:t>
      </w:r>
      <w:r w:rsidRPr="00BB06AC">
        <w:rPr>
          <w:rStyle w:val="normaltextrun"/>
          <w:rFonts w:ascii="Calibri" w:hAnsi="Calibri" w:cs="Calibri"/>
          <w:sz w:val="18"/>
          <w:szCs w:val="18"/>
        </w:rPr>
        <w:t>National Forest Level Volunteer Agreement</w:t>
      </w:r>
      <w:r>
        <w:rPr>
          <w:rStyle w:val="normaltextrun"/>
          <w:rFonts w:ascii="Calibri" w:hAnsi="Calibri" w:cs="Calibri"/>
          <w:sz w:val="18"/>
          <w:szCs w:val="18"/>
        </w:rPr>
        <w:t xml:space="preserve"> to establish shared understanding between BCHW chapters and National Forests in Washington State. </w:t>
      </w:r>
      <w:r>
        <w:rPr>
          <w:rStyle w:val="eop"/>
          <w:rFonts w:ascii="Calibri" w:hAnsi="Calibri" w:cs="Calibri"/>
          <w:sz w:val="18"/>
          <w:szCs w:val="18"/>
        </w:rPr>
        <w:t> </w:t>
      </w:r>
    </w:p>
    <w:p w14:paraId="783E45E7" w14:textId="77777777" w:rsidR="003C1EF9" w:rsidRDefault="003C1EF9" w:rsidP="003C1EF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18"/>
          <w:szCs w:val="18"/>
        </w:rPr>
        <w:t> </w:t>
      </w:r>
    </w:p>
    <w:p w14:paraId="080C999F" w14:textId="77777777" w:rsidR="003C1EF9" w:rsidRDefault="003C1EF9" w:rsidP="003C1EF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18"/>
          <w:szCs w:val="18"/>
        </w:rPr>
        <w:t>Phase 2: Trail Project Planning, Education and Outreach</w:t>
      </w:r>
      <w:r>
        <w:rPr>
          <w:rStyle w:val="normaltextrun"/>
          <w:rFonts w:ascii="Calibri" w:hAnsi="Calibri" w:cs="Calibri"/>
          <w:sz w:val="18"/>
          <w:szCs w:val="18"/>
        </w:rPr>
        <w:t>: Identification of trail maintenance and development priorities at the Ranger District level on an annual basis.  Identification of mutually beneficial public education opportunities for public outreach. Priorities will be established through collaboration and will focus on the identification of specific work projects given the available resources that the Forest Service and BCHW have available annually. </w:t>
      </w:r>
      <w:r>
        <w:rPr>
          <w:rStyle w:val="eop"/>
          <w:rFonts w:ascii="Calibri" w:hAnsi="Calibri" w:cs="Calibri"/>
          <w:sz w:val="18"/>
          <w:szCs w:val="18"/>
        </w:rPr>
        <w:t> </w:t>
      </w:r>
    </w:p>
    <w:p w14:paraId="666E0F0C" w14:textId="77777777" w:rsidR="003C1EF9" w:rsidRDefault="003C1EF9" w:rsidP="003C1EF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18"/>
          <w:szCs w:val="18"/>
        </w:rPr>
        <w:t> </w:t>
      </w:r>
    </w:p>
    <w:p w14:paraId="27443898" w14:textId="77777777" w:rsidR="003C1EF9" w:rsidRDefault="003C1EF9" w:rsidP="003C1EF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b/>
          <w:bCs/>
          <w:sz w:val="18"/>
          <w:szCs w:val="18"/>
        </w:rPr>
        <w:t>Phase 3: Project Implementation</w:t>
      </w:r>
      <w:r>
        <w:rPr>
          <w:rStyle w:val="normaltextrun"/>
          <w:rFonts w:ascii="Calibri" w:hAnsi="Calibri" w:cs="Calibri"/>
          <w:sz w:val="18"/>
          <w:szCs w:val="18"/>
        </w:rPr>
        <w:t>: Project specific priorities will be implemented annually based on the mutually agreed schedule that is developed during phase 2 of this agreement. Implementation and coordination will occur across all levels of both of the respective organizations.   </w:t>
      </w:r>
      <w:r>
        <w:rPr>
          <w:rStyle w:val="eop"/>
          <w:rFonts w:ascii="Calibri" w:hAnsi="Calibri" w:cs="Calibri"/>
          <w:sz w:val="18"/>
          <w:szCs w:val="18"/>
        </w:rPr>
        <w:t> </w:t>
      </w:r>
    </w:p>
    <w:p w14:paraId="7F3BF502" w14:textId="77777777" w:rsidR="003C1EF9" w:rsidRDefault="003C1EF9" w:rsidP="003C1EF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18"/>
          <w:szCs w:val="18"/>
        </w:rPr>
        <w:t> </w:t>
      </w:r>
    </w:p>
    <w:p w14:paraId="3A334D1B" w14:textId="71B3246B" w:rsidR="003C1EF9" w:rsidRDefault="003C1EF9" w:rsidP="003C1EF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18"/>
          <w:szCs w:val="18"/>
        </w:rPr>
        <w:t>Back Country Horsemen of Washington will conduct routine training, trail maintenance, and reconstruction of trails within Washington</w:t>
      </w:r>
      <w:r>
        <w:rPr>
          <w:rStyle w:val="normaltextrun"/>
          <w:rFonts w:ascii="Calibri" w:hAnsi="Calibri" w:cs="Calibri"/>
          <w:b/>
          <w:bCs/>
          <w:sz w:val="18"/>
          <w:szCs w:val="18"/>
        </w:rPr>
        <w:t xml:space="preserve"> </w:t>
      </w:r>
      <w:r>
        <w:rPr>
          <w:rStyle w:val="normaltextrun"/>
          <w:rFonts w:ascii="Calibri" w:hAnsi="Calibri" w:cs="Calibri"/>
          <w:sz w:val="18"/>
          <w:szCs w:val="18"/>
        </w:rPr>
        <w:t xml:space="preserve">National Forests. This work includes packing with stock to support trail work, </w:t>
      </w:r>
      <w:r w:rsidR="0043326C">
        <w:rPr>
          <w:rStyle w:val="normaltextrun"/>
          <w:rFonts w:ascii="Calibri" w:hAnsi="Calibri" w:cs="Calibri"/>
          <w:sz w:val="18"/>
          <w:szCs w:val="18"/>
        </w:rPr>
        <w:t>safety,</w:t>
      </w:r>
      <w:r>
        <w:rPr>
          <w:rStyle w:val="normaltextrun"/>
          <w:rFonts w:ascii="Calibri" w:hAnsi="Calibri" w:cs="Calibri"/>
          <w:sz w:val="18"/>
          <w:szCs w:val="18"/>
        </w:rPr>
        <w:t xml:space="preserve"> and technical training, signing, tool use and maintenance (including </w:t>
      </w:r>
      <w:r w:rsidR="0041384D">
        <w:rPr>
          <w:rStyle w:val="normaltextrun"/>
          <w:rFonts w:ascii="Calibri" w:hAnsi="Calibri" w:cs="Calibri"/>
          <w:sz w:val="18"/>
          <w:szCs w:val="18"/>
        </w:rPr>
        <w:t>crosscut</w:t>
      </w:r>
      <w:r>
        <w:rPr>
          <w:rStyle w:val="normaltextrun"/>
          <w:rFonts w:ascii="Calibri" w:hAnsi="Calibri" w:cs="Calibri"/>
          <w:sz w:val="18"/>
          <w:szCs w:val="18"/>
        </w:rPr>
        <w:t xml:space="preserve"> and chainsaws), clearing, brushing, log outs, drainage construction (culverts, water bars, drain dips), and tread work, campsite and trail condition inventories, campsite restoration or other trail-related projects specified and managed by the Forest Service. Boardwalk and bridge repair will be approved on a case by case basis. Work beyond the attached job hazard analyses (trail maintenance, saw use, stock use, and rigging, noxious weed treatment, packing explosives) requires a separate volunteer agreement. In the unforeseen circumstance that logs along Forest System roads and trails are blocking access to/from worksites, volunteers may be authorized to buck logs within the scope of their saw certification, provided they have reviewed and signed a JHA that addresses this </w:t>
      </w:r>
      <w:r w:rsidR="0043326C">
        <w:rPr>
          <w:rStyle w:val="normaltextrun"/>
          <w:rFonts w:ascii="Calibri" w:hAnsi="Calibri" w:cs="Calibri"/>
          <w:sz w:val="18"/>
          <w:szCs w:val="18"/>
        </w:rPr>
        <w:t>activity,</w:t>
      </w:r>
      <w:r>
        <w:rPr>
          <w:rStyle w:val="normaltextrun"/>
          <w:rFonts w:ascii="Calibri" w:hAnsi="Calibri" w:cs="Calibri"/>
          <w:sz w:val="18"/>
          <w:szCs w:val="18"/>
        </w:rPr>
        <w:t xml:space="preserve"> and they contact dispatch or the designated local Forest Service contact before and after cutting operations take place.</w:t>
      </w:r>
      <w:r>
        <w:rPr>
          <w:rStyle w:val="eop"/>
          <w:rFonts w:ascii="Calibri" w:hAnsi="Calibri" w:cs="Calibri"/>
          <w:sz w:val="18"/>
          <w:szCs w:val="18"/>
        </w:rPr>
        <w:t> </w:t>
      </w:r>
    </w:p>
    <w:p w14:paraId="5D21D68E" w14:textId="77777777" w:rsidR="003C1EF9" w:rsidRDefault="003C1EF9" w:rsidP="003C1EF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18"/>
          <w:szCs w:val="18"/>
        </w:rPr>
        <w:t> </w:t>
      </w:r>
    </w:p>
    <w:p w14:paraId="7630E5F1" w14:textId="77777777" w:rsidR="003C1EF9" w:rsidRDefault="003C1EF9" w:rsidP="003C1EF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18"/>
          <w:szCs w:val="18"/>
        </w:rPr>
        <w:t>Additionally, Back Country Horsemen can, when mutually beneficial, partner with the Forest Service on public education events and messaging around shared stewardship.</w:t>
      </w:r>
      <w:r>
        <w:rPr>
          <w:rStyle w:val="eop"/>
          <w:rFonts w:ascii="Calibri" w:hAnsi="Calibri" w:cs="Calibri"/>
          <w:sz w:val="18"/>
          <w:szCs w:val="18"/>
        </w:rPr>
        <w:t> </w:t>
      </w:r>
    </w:p>
    <w:p w14:paraId="4CF23F05" w14:textId="77777777" w:rsidR="003C1EF9" w:rsidRDefault="003C1EF9" w:rsidP="003C1EF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18"/>
          <w:szCs w:val="18"/>
        </w:rPr>
        <w:t> </w:t>
      </w:r>
    </w:p>
    <w:p w14:paraId="04686F06" w14:textId="309E88E9" w:rsidR="003C1EF9" w:rsidRDefault="003C1EF9" w:rsidP="003C1EF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18"/>
          <w:szCs w:val="18"/>
        </w:rPr>
        <w:t xml:space="preserve">Back Country Horsemen of Washington must contact and is responsible for fully coordinating with the FS liaison for each district to obtain approval for work </w:t>
      </w:r>
      <w:r w:rsidR="0041384D">
        <w:rPr>
          <w:rStyle w:val="normaltextrun"/>
          <w:rFonts w:ascii="Calibri" w:hAnsi="Calibri" w:cs="Calibri"/>
          <w:sz w:val="18"/>
          <w:szCs w:val="18"/>
        </w:rPr>
        <w:t>activity, to</w:t>
      </w:r>
      <w:r>
        <w:rPr>
          <w:rStyle w:val="normaltextrun"/>
          <w:rFonts w:ascii="Calibri" w:hAnsi="Calibri" w:cs="Calibri"/>
          <w:sz w:val="18"/>
          <w:szCs w:val="18"/>
        </w:rPr>
        <w:t xml:space="preserve"> schedule actual </w:t>
      </w:r>
      <w:r w:rsidR="0043326C">
        <w:rPr>
          <w:rStyle w:val="normaltextrun"/>
          <w:rFonts w:ascii="Calibri" w:hAnsi="Calibri" w:cs="Calibri"/>
          <w:sz w:val="18"/>
          <w:szCs w:val="18"/>
        </w:rPr>
        <w:t>workdays</w:t>
      </w:r>
      <w:r>
        <w:rPr>
          <w:rStyle w:val="normaltextrun"/>
          <w:rFonts w:ascii="Calibri" w:hAnsi="Calibri" w:cs="Calibri"/>
          <w:sz w:val="18"/>
          <w:szCs w:val="18"/>
        </w:rPr>
        <w:t>, as well as, to make arrangements to ensure that work is accomplished to the FS safety, COVID phasing and technical standards. While coordinating with the FS liaison, determinations can be made on check in and out procedure</w:t>
      </w:r>
      <w:r w:rsidR="00D8188E">
        <w:rPr>
          <w:rStyle w:val="normaltextrun"/>
          <w:rFonts w:ascii="Calibri" w:hAnsi="Calibri" w:cs="Calibri"/>
          <w:sz w:val="18"/>
          <w:szCs w:val="18"/>
        </w:rPr>
        <w:t>s</w:t>
      </w:r>
      <w:r>
        <w:rPr>
          <w:rStyle w:val="normaltextrun"/>
          <w:rFonts w:ascii="Calibri" w:hAnsi="Calibri" w:cs="Calibri"/>
          <w:sz w:val="18"/>
          <w:szCs w:val="18"/>
        </w:rPr>
        <w:t>, to include notifications to forest dispatch.</w:t>
      </w:r>
      <w:r>
        <w:rPr>
          <w:rStyle w:val="eop"/>
          <w:rFonts w:ascii="Calibri" w:hAnsi="Calibri" w:cs="Calibri"/>
          <w:sz w:val="18"/>
          <w:szCs w:val="18"/>
        </w:rPr>
        <w:t> </w:t>
      </w:r>
    </w:p>
    <w:p w14:paraId="3577E23E" w14:textId="77777777" w:rsidR="003C1EF9" w:rsidRDefault="003C1EF9" w:rsidP="003C1EF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18"/>
          <w:szCs w:val="18"/>
        </w:rPr>
        <w:t> </w:t>
      </w:r>
    </w:p>
    <w:p w14:paraId="532F2CAE" w14:textId="77777777" w:rsidR="003C1EF9" w:rsidRDefault="003C1EF9" w:rsidP="003C1EF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18"/>
          <w:szCs w:val="18"/>
        </w:rPr>
        <w:t>This work may require the use of hand tools, brush cutters, clearing saws, rock drills, grip hoists and rigging equipment, and chain and/or crosscut saws. Appropriate Personal Protection Equipment (as addressed in the Job Hazard Analyses) will be used while performing trail work. Anyone using a chain or crosscut saw will be required to have a current Forest Service-recognized saw certification card as well as a current First Aid and CPR card. These may be sent to the regional office annually and disseminated to the forests as needed or updated.</w:t>
      </w:r>
      <w:r>
        <w:rPr>
          <w:rStyle w:val="eop"/>
          <w:rFonts w:ascii="Calibri" w:hAnsi="Calibri" w:cs="Calibri"/>
          <w:sz w:val="18"/>
          <w:szCs w:val="18"/>
        </w:rPr>
        <w:t> </w:t>
      </w:r>
    </w:p>
    <w:p w14:paraId="53D1E5FA" w14:textId="77777777" w:rsidR="003C1EF9" w:rsidRDefault="003C1EF9" w:rsidP="003C1EF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18"/>
          <w:szCs w:val="18"/>
        </w:rPr>
        <w:t> </w:t>
      </w:r>
    </w:p>
    <w:p w14:paraId="36708EB3" w14:textId="77777777" w:rsidR="003C1EF9" w:rsidRDefault="003C1EF9" w:rsidP="003C1EF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18"/>
          <w:szCs w:val="18"/>
        </w:rPr>
        <w:t>Crew leaders will:</w:t>
      </w:r>
      <w:r>
        <w:rPr>
          <w:rStyle w:val="eop"/>
          <w:rFonts w:ascii="Calibri" w:hAnsi="Calibri" w:cs="Calibri"/>
          <w:sz w:val="18"/>
          <w:szCs w:val="18"/>
        </w:rPr>
        <w:t> </w:t>
      </w:r>
    </w:p>
    <w:p w14:paraId="171F2B91" w14:textId="129730E3" w:rsidR="003C1EF9" w:rsidRDefault="0041384D" w:rsidP="0041384D">
      <w:pPr>
        <w:pStyle w:val="paragraph"/>
        <w:numPr>
          <w:ilvl w:val="0"/>
          <w:numId w:val="2"/>
        </w:numPr>
        <w:spacing w:before="0" w:beforeAutospacing="0" w:after="0" w:afterAutospacing="0"/>
        <w:textAlignment w:val="baseline"/>
        <w:rPr>
          <w:rFonts w:ascii="Calibri" w:hAnsi="Calibri" w:cs="Calibri"/>
          <w:sz w:val="18"/>
          <w:szCs w:val="18"/>
        </w:rPr>
      </w:pPr>
      <w:r>
        <w:rPr>
          <w:rStyle w:val="normaltextrun"/>
          <w:rFonts w:ascii="Calibri" w:hAnsi="Calibri" w:cs="Calibri"/>
          <w:sz w:val="18"/>
          <w:szCs w:val="18"/>
        </w:rPr>
        <w:t>C</w:t>
      </w:r>
      <w:r w:rsidR="003C1EF9">
        <w:rPr>
          <w:rStyle w:val="normaltextrun"/>
          <w:rFonts w:ascii="Calibri" w:hAnsi="Calibri" w:cs="Calibri"/>
          <w:sz w:val="18"/>
          <w:szCs w:val="18"/>
        </w:rPr>
        <w:t xml:space="preserve">onduct and document a tailgate safety session prior to engaging in work to discuss the types of work involved with the project, </w:t>
      </w:r>
      <w:r w:rsidR="00CF0729">
        <w:rPr>
          <w:rStyle w:val="normaltextrun"/>
          <w:rFonts w:ascii="Calibri" w:hAnsi="Calibri" w:cs="Calibri"/>
          <w:sz w:val="18"/>
          <w:szCs w:val="18"/>
        </w:rPr>
        <w:t>hazards,</w:t>
      </w:r>
      <w:r w:rsidR="003C1EF9">
        <w:rPr>
          <w:rStyle w:val="normaltextrun"/>
          <w:rFonts w:ascii="Calibri" w:hAnsi="Calibri" w:cs="Calibri"/>
          <w:sz w:val="18"/>
          <w:szCs w:val="18"/>
        </w:rPr>
        <w:t xml:space="preserve"> and precautions, and seek crew input on safety.  </w:t>
      </w:r>
      <w:r w:rsidR="003C1EF9">
        <w:rPr>
          <w:rStyle w:val="eop"/>
          <w:rFonts w:ascii="Calibri" w:hAnsi="Calibri" w:cs="Calibri"/>
          <w:sz w:val="18"/>
          <w:szCs w:val="18"/>
        </w:rPr>
        <w:t> </w:t>
      </w:r>
    </w:p>
    <w:p w14:paraId="21D7188B" w14:textId="3DC441B9" w:rsidR="003C1EF9" w:rsidRDefault="003C1EF9" w:rsidP="0041384D">
      <w:pPr>
        <w:pStyle w:val="paragraph"/>
        <w:numPr>
          <w:ilvl w:val="0"/>
          <w:numId w:val="3"/>
        </w:numPr>
        <w:spacing w:before="0" w:beforeAutospacing="0" w:after="0" w:afterAutospacing="0"/>
        <w:textAlignment w:val="baseline"/>
        <w:rPr>
          <w:rFonts w:ascii="Calibri" w:hAnsi="Calibri" w:cs="Calibri"/>
          <w:sz w:val="18"/>
          <w:szCs w:val="18"/>
        </w:rPr>
      </w:pPr>
      <w:r>
        <w:rPr>
          <w:rStyle w:val="normaltextrun"/>
          <w:rFonts w:ascii="Calibri" w:hAnsi="Calibri" w:cs="Calibri"/>
          <w:sz w:val="18"/>
          <w:szCs w:val="18"/>
        </w:rPr>
        <w:t>Ensure all volunteers are aware of and understand the volunteer code of conduct</w:t>
      </w:r>
      <w:r w:rsidR="00CF0729">
        <w:rPr>
          <w:rStyle w:val="normaltextrun"/>
          <w:rFonts w:ascii="Calibri" w:hAnsi="Calibri" w:cs="Calibri"/>
          <w:sz w:val="18"/>
          <w:szCs w:val="18"/>
        </w:rPr>
        <w:t>.</w:t>
      </w:r>
      <w:r>
        <w:rPr>
          <w:rStyle w:val="eop"/>
          <w:rFonts w:ascii="Calibri" w:hAnsi="Calibri" w:cs="Calibri"/>
          <w:sz w:val="18"/>
          <w:szCs w:val="18"/>
        </w:rPr>
        <w:t> </w:t>
      </w:r>
    </w:p>
    <w:p w14:paraId="53D54F2E" w14:textId="643FF575" w:rsidR="003C1EF9" w:rsidRDefault="003C1EF9" w:rsidP="0041384D">
      <w:pPr>
        <w:pStyle w:val="paragraph"/>
        <w:numPr>
          <w:ilvl w:val="0"/>
          <w:numId w:val="4"/>
        </w:numPr>
        <w:spacing w:before="0" w:beforeAutospacing="0" w:after="0" w:afterAutospacing="0"/>
        <w:textAlignment w:val="baseline"/>
        <w:rPr>
          <w:rFonts w:ascii="Calibri" w:hAnsi="Calibri" w:cs="Calibri"/>
          <w:sz w:val="18"/>
          <w:szCs w:val="18"/>
        </w:rPr>
      </w:pPr>
      <w:r>
        <w:rPr>
          <w:rStyle w:val="normaltextrun"/>
          <w:rFonts w:ascii="Calibri" w:hAnsi="Calibri" w:cs="Calibri"/>
          <w:sz w:val="18"/>
          <w:szCs w:val="18"/>
        </w:rPr>
        <w:t>Ask each volunteer to discuss with the crew leader and/or First Aid lead any physical limitations that would either be aggravated by or restrict participation in the work.  Crew members should stop work at any time they perceive a potential hazard is developing. </w:t>
      </w:r>
      <w:r>
        <w:rPr>
          <w:rStyle w:val="eop"/>
          <w:rFonts w:ascii="Calibri" w:hAnsi="Calibri" w:cs="Calibri"/>
          <w:sz w:val="18"/>
          <w:szCs w:val="18"/>
        </w:rPr>
        <w:t> </w:t>
      </w:r>
    </w:p>
    <w:p w14:paraId="4BF2687F" w14:textId="0DBD1EF6" w:rsidR="0041384D" w:rsidRDefault="003C1EF9" w:rsidP="0041384D">
      <w:pPr>
        <w:pStyle w:val="paragraph"/>
        <w:numPr>
          <w:ilvl w:val="0"/>
          <w:numId w:val="5"/>
        </w:numPr>
        <w:spacing w:before="0" w:beforeAutospacing="0" w:after="0" w:afterAutospacing="0"/>
        <w:textAlignment w:val="baseline"/>
        <w:rPr>
          <w:rStyle w:val="normaltextrun"/>
          <w:rFonts w:ascii="Calibri" w:hAnsi="Calibri" w:cs="Calibri"/>
          <w:sz w:val="18"/>
          <w:szCs w:val="18"/>
        </w:rPr>
      </w:pPr>
      <w:r>
        <w:rPr>
          <w:rStyle w:val="normaltextrun"/>
          <w:rFonts w:ascii="Calibri" w:hAnsi="Calibri" w:cs="Calibri"/>
          <w:sz w:val="18"/>
          <w:szCs w:val="18"/>
        </w:rPr>
        <w:t xml:space="preserve">Have participants sign the 301b form </w:t>
      </w:r>
      <w:r w:rsidR="00714D0E">
        <w:rPr>
          <w:rStyle w:val="normaltextrun"/>
          <w:rFonts w:ascii="Calibri" w:hAnsi="Calibri" w:cs="Calibri"/>
          <w:sz w:val="18"/>
          <w:szCs w:val="18"/>
        </w:rPr>
        <w:t>and</w:t>
      </w:r>
      <w:r>
        <w:rPr>
          <w:rStyle w:val="normaltextrun"/>
          <w:rFonts w:ascii="Calibri" w:hAnsi="Calibri" w:cs="Calibri"/>
          <w:sz w:val="18"/>
          <w:szCs w:val="18"/>
        </w:rPr>
        <w:t xml:space="preserve"> submit to the FS liaison within two weeks of the project completion</w:t>
      </w:r>
      <w:r w:rsidR="00CF0729">
        <w:rPr>
          <w:rStyle w:val="normaltextrun"/>
          <w:rFonts w:ascii="Calibri" w:hAnsi="Calibri" w:cs="Calibri"/>
          <w:sz w:val="18"/>
          <w:szCs w:val="18"/>
        </w:rPr>
        <w:t>.</w:t>
      </w:r>
    </w:p>
    <w:p w14:paraId="394B8AE0" w14:textId="0886FDD3" w:rsidR="003C1EF9" w:rsidRDefault="0041384D" w:rsidP="0041384D">
      <w:pPr>
        <w:pStyle w:val="paragraph"/>
        <w:numPr>
          <w:ilvl w:val="0"/>
          <w:numId w:val="5"/>
        </w:numPr>
        <w:spacing w:before="0" w:beforeAutospacing="0" w:after="0" w:afterAutospacing="0"/>
        <w:textAlignment w:val="baseline"/>
        <w:rPr>
          <w:rFonts w:ascii="Calibri" w:hAnsi="Calibri" w:cs="Calibri"/>
          <w:sz w:val="18"/>
          <w:szCs w:val="18"/>
        </w:rPr>
      </w:pPr>
      <w:r>
        <w:rPr>
          <w:rStyle w:val="normaltextrun"/>
          <w:rFonts w:ascii="Calibri" w:hAnsi="Calibri" w:cs="Calibri"/>
          <w:sz w:val="18"/>
          <w:szCs w:val="18"/>
        </w:rPr>
        <w:t xml:space="preserve">If minors (anyone under 18) are planned to take part in a </w:t>
      </w:r>
      <w:r w:rsidR="00CF0729">
        <w:rPr>
          <w:rStyle w:val="normaltextrun"/>
          <w:rFonts w:ascii="Calibri" w:hAnsi="Calibri" w:cs="Calibri"/>
          <w:sz w:val="18"/>
          <w:szCs w:val="18"/>
        </w:rPr>
        <w:t>workday</w:t>
      </w:r>
      <w:r>
        <w:rPr>
          <w:rStyle w:val="normaltextrun"/>
          <w:rFonts w:ascii="Calibri" w:hAnsi="Calibri" w:cs="Calibri"/>
          <w:sz w:val="18"/>
          <w:szCs w:val="18"/>
        </w:rPr>
        <w:t xml:space="preserve">, coordinate with FS unit liaison for required </w:t>
      </w:r>
      <w:r w:rsidR="00CF0729">
        <w:rPr>
          <w:rStyle w:val="normaltextrun"/>
          <w:rFonts w:ascii="Calibri" w:hAnsi="Calibri" w:cs="Calibri"/>
          <w:sz w:val="18"/>
          <w:szCs w:val="18"/>
        </w:rPr>
        <w:t>completion of separate OF301a no later than 7 days prior of workday</w:t>
      </w:r>
      <w:r w:rsidR="00CF0729">
        <w:rPr>
          <w:rStyle w:val="eop"/>
          <w:rFonts w:ascii="Calibri" w:hAnsi="Calibri" w:cs="Calibri"/>
          <w:sz w:val="18"/>
          <w:szCs w:val="18"/>
        </w:rPr>
        <w:t>.</w:t>
      </w:r>
    </w:p>
    <w:p w14:paraId="221B942F" w14:textId="5F61BD29" w:rsidR="003C1EF9" w:rsidRDefault="003C1EF9" w:rsidP="0041384D">
      <w:pPr>
        <w:pStyle w:val="paragraph"/>
        <w:numPr>
          <w:ilvl w:val="0"/>
          <w:numId w:val="6"/>
        </w:numPr>
        <w:spacing w:before="0" w:beforeAutospacing="0" w:after="0" w:afterAutospacing="0"/>
        <w:textAlignment w:val="baseline"/>
        <w:rPr>
          <w:rFonts w:ascii="Calibri" w:hAnsi="Calibri" w:cs="Calibri"/>
          <w:sz w:val="18"/>
          <w:szCs w:val="18"/>
        </w:rPr>
      </w:pPr>
      <w:r>
        <w:rPr>
          <w:rStyle w:val="normaltextrun"/>
          <w:rFonts w:ascii="Calibri" w:hAnsi="Calibri" w:cs="Calibri"/>
          <w:sz w:val="18"/>
          <w:szCs w:val="18"/>
        </w:rPr>
        <w:t>Collecting parental consent (full OF301a) for any minors participating in the event to be submitted to the FS liaison within two weeks of the project completion</w:t>
      </w:r>
      <w:r w:rsidR="00CF0729">
        <w:rPr>
          <w:rStyle w:val="normaltextrun"/>
          <w:rFonts w:ascii="Calibri" w:hAnsi="Calibri" w:cs="Calibri"/>
          <w:sz w:val="18"/>
          <w:szCs w:val="18"/>
        </w:rPr>
        <w:t>.</w:t>
      </w:r>
      <w:r>
        <w:rPr>
          <w:rStyle w:val="eop"/>
          <w:rFonts w:ascii="Calibri" w:hAnsi="Calibri" w:cs="Calibri"/>
          <w:sz w:val="18"/>
          <w:szCs w:val="18"/>
        </w:rPr>
        <w:t> </w:t>
      </w:r>
    </w:p>
    <w:p w14:paraId="17109CA1" w14:textId="43A2BD17" w:rsidR="003C1EF9" w:rsidRDefault="003C1EF9" w:rsidP="0041384D">
      <w:pPr>
        <w:pStyle w:val="paragraph"/>
        <w:numPr>
          <w:ilvl w:val="0"/>
          <w:numId w:val="6"/>
        </w:numPr>
        <w:spacing w:before="0" w:beforeAutospacing="0" w:after="0" w:afterAutospacing="0"/>
        <w:textAlignment w:val="baseline"/>
        <w:rPr>
          <w:rFonts w:ascii="Calibri" w:hAnsi="Calibri" w:cs="Calibri"/>
          <w:sz w:val="18"/>
          <w:szCs w:val="18"/>
        </w:rPr>
      </w:pPr>
      <w:r>
        <w:rPr>
          <w:rStyle w:val="normaltextrun"/>
          <w:rFonts w:ascii="Calibri" w:hAnsi="Calibri" w:cs="Calibri"/>
          <w:sz w:val="18"/>
          <w:szCs w:val="18"/>
        </w:rPr>
        <w:t>Notify the designated staff member or dispatch of check in and check out</w:t>
      </w:r>
      <w:r w:rsidR="00CF0729">
        <w:rPr>
          <w:rStyle w:val="normaltextrun"/>
          <w:rFonts w:ascii="Calibri" w:hAnsi="Calibri" w:cs="Calibri"/>
          <w:sz w:val="18"/>
          <w:szCs w:val="18"/>
        </w:rPr>
        <w:t>.</w:t>
      </w:r>
      <w:r>
        <w:rPr>
          <w:rStyle w:val="eop"/>
          <w:rFonts w:ascii="Calibri" w:hAnsi="Calibri" w:cs="Calibri"/>
          <w:sz w:val="18"/>
          <w:szCs w:val="18"/>
        </w:rPr>
        <w:t> </w:t>
      </w:r>
    </w:p>
    <w:p w14:paraId="73557FE3" w14:textId="77777777" w:rsidR="003C1EF9" w:rsidRDefault="003C1EF9" w:rsidP="003C1EF9">
      <w:pPr>
        <w:pStyle w:val="paragraph"/>
        <w:spacing w:before="0" w:beforeAutospacing="0" w:after="0" w:afterAutospacing="0"/>
        <w:textAlignment w:val="baseline"/>
        <w:rPr>
          <w:rFonts w:ascii="Segoe UI" w:hAnsi="Segoe UI" w:cs="Segoe UI"/>
          <w:color w:val="000000"/>
          <w:sz w:val="18"/>
          <w:szCs w:val="18"/>
        </w:rPr>
      </w:pPr>
      <w:r>
        <w:rPr>
          <w:rStyle w:val="eop"/>
          <w:rFonts w:ascii="Arial" w:hAnsi="Arial" w:cs="Arial"/>
          <w:color w:val="000000"/>
        </w:rPr>
        <w:t> </w:t>
      </w:r>
    </w:p>
    <w:p w14:paraId="32181888" w14:textId="7AFFE129" w:rsidR="003C1EF9" w:rsidRDefault="003C1EF9" w:rsidP="003C1EF9">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18"/>
          <w:szCs w:val="18"/>
        </w:rPr>
        <w:lastRenderedPageBreak/>
        <w:t xml:space="preserve">Job-related </w:t>
      </w:r>
      <w:r w:rsidR="002C66DB">
        <w:rPr>
          <w:rStyle w:val="normaltextrun"/>
          <w:rFonts w:ascii="Calibri" w:hAnsi="Calibri" w:cs="Calibri"/>
          <w:color w:val="000000"/>
          <w:sz w:val="18"/>
          <w:szCs w:val="18"/>
        </w:rPr>
        <w:t>i</w:t>
      </w:r>
      <w:r>
        <w:rPr>
          <w:rStyle w:val="normaltextrun"/>
          <w:rFonts w:ascii="Calibri" w:hAnsi="Calibri" w:cs="Calibri"/>
          <w:color w:val="000000"/>
          <w:sz w:val="18"/>
          <w:szCs w:val="18"/>
        </w:rPr>
        <w:t xml:space="preserve">njury or </w:t>
      </w:r>
      <w:r w:rsidR="002C66DB">
        <w:rPr>
          <w:rStyle w:val="normaltextrun"/>
          <w:rFonts w:ascii="Calibri" w:hAnsi="Calibri" w:cs="Calibri"/>
          <w:color w:val="000000"/>
          <w:sz w:val="18"/>
          <w:szCs w:val="18"/>
        </w:rPr>
        <w:t>i</w:t>
      </w:r>
      <w:r>
        <w:rPr>
          <w:rStyle w:val="normaltextrun"/>
          <w:rFonts w:ascii="Calibri" w:hAnsi="Calibri" w:cs="Calibri"/>
          <w:color w:val="000000"/>
          <w:sz w:val="18"/>
          <w:szCs w:val="18"/>
        </w:rPr>
        <w:t>llness caused by the volunteer activity must be reported immediately to the FS Liaison who will document on the appropriate forms. In non-emergency cases, volunteers must request pre-authorized medical treatment through the USFS supervisor. Only emergency treatment may be obtained without prior authorization.</w:t>
      </w:r>
      <w:r>
        <w:rPr>
          <w:rStyle w:val="eop"/>
          <w:rFonts w:ascii="Calibri" w:hAnsi="Calibri" w:cs="Calibri"/>
          <w:color w:val="000000"/>
          <w:sz w:val="18"/>
          <w:szCs w:val="18"/>
        </w:rPr>
        <w:t> </w:t>
      </w:r>
    </w:p>
    <w:p w14:paraId="6171F6FD" w14:textId="77777777" w:rsidR="003C1EF9" w:rsidRDefault="003C1EF9" w:rsidP="003C1EF9">
      <w:pPr>
        <w:pStyle w:val="paragraph"/>
        <w:spacing w:before="0" w:beforeAutospacing="0" w:after="0" w:afterAutospacing="0"/>
        <w:textAlignment w:val="baseline"/>
        <w:rPr>
          <w:rFonts w:ascii="Segoe UI" w:hAnsi="Segoe UI" w:cs="Segoe UI"/>
          <w:color w:val="000000"/>
          <w:sz w:val="18"/>
          <w:szCs w:val="18"/>
        </w:rPr>
      </w:pPr>
      <w:r>
        <w:rPr>
          <w:rStyle w:val="eop"/>
          <w:rFonts w:ascii="Calibri" w:hAnsi="Calibri" w:cs="Calibri"/>
          <w:color w:val="000000"/>
          <w:sz w:val="18"/>
          <w:szCs w:val="18"/>
        </w:rPr>
        <w:t> </w:t>
      </w:r>
    </w:p>
    <w:p w14:paraId="6C1D4317" w14:textId="50C79F85" w:rsidR="003C1EF9" w:rsidRDefault="003C1EF9" w:rsidP="003C1EF9">
      <w:pPr>
        <w:pStyle w:val="paragraph"/>
        <w:spacing w:before="0" w:beforeAutospacing="0" w:after="0" w:afterAutospacing="0"/>
        <w:textAlignment w:val="baseline"/>
        <w:rPr>
          <w:rFonts w:ascii="Segoe UI" w:hAnsi="Segoe UI" w:cs="Segoe UI"/>
          <w:color w:val="000000"/>
          <w:sz w:val="18"/>
          <w:szCs w:val="18"/>
        </w:rPr>
      </w:pPr>
      <w:r>
        <w:rPr>
          <w:rStyle w:val="normaltextrun"/>
          <w:rFonts w:ascii="Calibri" w:hAnsi="Calibri" w:cs="Calibri"/>
          <w:color w:val="000000"/>
          <w:sz w:val="18"/>
          <w:szCs w:val="18"/>
        </w:rPr>
        <w:t>Use of personal stock is authorized by this agreement in coordination with the USFS supervisor.  Partner organizations must ensure that their stock handlers are experienced and qualified to use stock on the projects they identif</w:t>
      </w:r>
      <w:r w:rsidR="00CF0729">
        <w:rPr>
          <w:rStyle w:val="normaltextrun"/>
          <w:rFonts w:ascii="Calibri" w:hAnsi="Calibri" w:cs="Calibri"/>
          <w:color w:val="000000"/>
          <w:sz w:val="18"/>
          <w:szCs w:val="18"/>
        </w:rPr>
        <w:t>y</w:t>
      </w:r>
      <w:r>
        <w:rPr>
          <w:rStyle w:val="normaltextrun"/>
          <w:rFonts w:ascii="Calibri" w:hAnsi="Calibri" w:cs="Calibri"/>
          <w:color w:val="000000"/>
          <w:sz w:val="18"/>
          <w:szCs w:val="18"/>
        </w:rPr>
        <w:t xml:space="preserve"> </w:t>
      </w:r>
      <w:r w:rsidR="00841A0B">
        <w:rPr>
          <w:rStyle w:val="normaltextrun"/>
          <w:rFonts w:ascii="Calibri" w:hAnsi="Calibri" w:cs="Calibri"/>
          <w:color w:val="000000"/>
          <w:sz w:val="18"/>
          <w:szCs w:val="18"/>
        </w:rPr>
        <w:t xml:space="preserve">as </w:t>
      </w:r>
      <w:r>
        <w:rPr>
          <w:rStyle w:val="normaltextrun"/>
          <w:rFonts w:ascii="Calibri" w:hAnsi="Calibri" w:cs="Calibri"/>
          <w:color w:val="000000"/>
          <w:sz w:val="18"/>
          <w:szCs w:val="18"/>
        </w:rPr>
        <w:t>need</w:t>
      </w:r>
      <w:r w:rsidR="00841A0B">
        <w:rPr>
          <w:rStyle w:val="normaltextrun"/>
          <w:rFonts w:ascii="Calibri" w:hAnsi="Calibri" w:cs="Calibri"/>
          <w:color w:val="000000"/>
          <w:sz w:val="18"/>
          <w:szCs w:val="18"/>
        </w:rPr>
        <w:t>ing</w:t>
      </w:r>
      <w:r>
        <w:rPr>
          <w:rStyle w:val="normaltextrun"/>
          <w:rFonts w:ascii="Calibri" w:hAnsi="Calibri" w:cs="Calibri"/>
          <w:color w:val="000000"/>
          <w:sz w:val="18"/>
          <w:szCs w:val="18"/>
        </w:rPr>
        <w:t xml:space="preserve"> this service. Stock use precautions outlined in the Stock Use JHA must be included in the Safety Tailgate Session prior to work commencing.</w:t>
      </w:r>
      <w:r>
        <w:rPr>
          <w:rStyle w:val="eop"/>
          <w:rFonts w:ascii="Calibri" w:hAnsi="Calibri" w:cs="Calibri"/>
          <w:color w:val="000000"/>
          <w:sz w:val="18"/>
          <w:szCs w:val="18"/>
        </w:rPr>
        <w:t> </w:t>
      </w:r>
    </w:p>
    <w:p w14:paraId="39A3BADF" w14:textId="77777777" w:rsidR="003C1EF9" w:rsidRDefault="003C1EF9" w:rsidP="003C1EF9">
      <w:pPr>
        <w:pStyle w:val="paragraph"/>
        <w:spacing w:before="0" w:beforeAutospacing="0" w:after="0" w:afterAutospacing="0"/>
        <w:ind w:left="720"/>
        <w:textAlignment w:val="baseline"/>
        <w:rPr>
          <w:rFonts w:ascii="Segoe UI" w:hAnsi="Segoe UI" w:cs="Segoe UI"/>
          <w:sz w:val="18"/>
          <w:szCs w:val="18"/>
        </w:rPr>
      </w:pPr>
      <w:r>
        <w:rPr>
          <w:rStyle w:val="eop"/>
          <w:rFonts w:ascii="Calibri" w:hAnsi="Calibri" w:cs="Calibri"/>
          <w:sz w:val="18"/>
          <w:szCs w:val="18"/>
        </w:rPr>
        <w:t> </w:t>
      </w:r>
    </w:p>
    <w:p w14:paraId="288DE58B" w14:textId="2EF5990F" w:rsidR="003C1EF9" w:rsidRPr="00714D0E" w:rsidRDefault="003C1EF9" w:rsidP="003C1EF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color w:val="000000"/>
          <w:sz w:val="18"/>
          <w:szCs w:val="18"/>
        </w:rPr>
        <w:t>This agreement covers volunteers during work hours. Where volunteer projects involve overnight camping, camp work including setting up and tearing down camp, cooking</w:t>
      </w:r>
      <w:r w:rsidR="00714D0E">
        <w:rPr>
          <w:rStyle w:val="normaltextrun"/>
          <w:rFonts w:ascii="Calibri" w:hAnsi="Calibri" w:cs="Calibri"/>
          <w:color w:val="000000"/>
          <w:sz w:val="18"/>
          <w:szCs w:val="18"/>
        </w:rPr>
        <w:t>,</w:t>
      </w:r>
      <w:r>
        <w:rPr>
          <w:rStyle w:val="normaltextrun"/>
          <w:rFonts w:ascii="Calibri" w:hAnsi="Calibri" w:cs="Calibri"/>
          <w:color w:val="000000"/>
          <w:sz w:val="18"/>
          <w:szCs w:val="18"/>
        </w:rPr>
        <w:t xml:space="preserve"> and cleaning, </w:t>
      </w:r>
      <w:r w:rsidR="00CF0729">
        <w:rPr>
          <w:rStyle w:val="normaltextrun"/>
          <w:rFonts w:ascii="Calibri" w:hAnsi="Calibri" w:cs="Calibri"/>
          <w:color w:val="000000"/>
          <w:sz w:val="18"/>
          <w:szCs w:val="18"/>
        </w:rPr>
        <w:t>fetching,</w:t>
      </w:r>
      <w:r>
        <w:rPr>
          <w:rStyle w:val="normaltextrun"/>
          <w:rFonts w:ascii="Calibri" w:hAnsi="Calibri" w:cs="Calibri"/>
          <w:color w:val="000000"/>
          <w:sz w:val="18"/>
          <w:szCs w:val="18"/>
        </w:rPr>
        <w:t xml:space="preserve"> and treating water, etc., are considered volunteer services. Activities undertaken on crew off days or during down time for rest and relaxation are not considered volunteer services. Conducting unauthorized work could result in termination of this agreement.</w:t>
      </w:r>
      <w:r>
        <w:rPr>
          <w:rStyle w:val="eop"/>
          <w:rFonts w:ascii="Calibri" w:hAnsi="Calibri" w:cs="Calibri"/>
          <w:color w:val="000000"/>
          <w:sz w:val="18"/>
          <w:szCs w:val="18"/>
        </w:rPr>
        <w:t> </w:t>
      </w:r>
      <w:r>
        <w:rPr>
          <w:rStyle w:val="normaltextrun"/>
          <w:rFonts w:ascii="Calibri" w:hAnsi="Calibri" w:cs="Calibri"/>
          <w:color w:val="000000"/>
          <w:sz w:val="18"/>
          <w:szCs w:val="18"/>
        </w:rPr>
        <w:t>Volunteers will not receive compensation for the services provided.</w:t>
      </w:r>
      <w:r>
        <w:rPr>
          <w:rStyle w:val="eop"/>
          <w:rFonts w:ascii="Calibri" w:hAnsi="Calibri" w:cs="Calibri"/>
          <w:color w:val="000000"/>
          <w:sz w:val="18"/>
          <w:szCs w:val="18"/>
        </w:rPr>
        <w:t> </w:t>
      </w:r>
    </w:p>
    <w:p w14:paraId="66ABD152" w14:textId="77777777" w:rsidR="003C1EF9" w:rsidRDefault="003C1EF9" w:rsidP="003C1EF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18"/>
          <w:szCs w:val="18"/>
        </w:rPr>
        <w:t> </w:t>
      </w:r>
    </w:p>
    <w:p w14:paraId="688A3019" w14:textId="5E7F8EAB" w:rsidR="003C1EF9" w:rsidRDefault="003C1EF9" w:rsidP="003C1EF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18"/>
          <w:szCs w:val="18"/>
        </w:rPr>
        <w:t xml:space="preserve">This agreement does not include transportation to or from the trailhead. All stock use must be reported to and coordinated with the </w:t>
      </w:r>
      <w:r w:rsidR="00CF0729">
        <w:rPr>
          <w:rStyle w:val="normaltextrun"/>
          <w:rFonts w:ascii="Calibri" w:hAnsi="Calibri" w:cs="Calibri"/>
          <w:sz w:val="18"/>
          <w:szCs w:val="18"/>
        </w:rPr>
        <w:t>district</w:t>
      </w:r>
      <w:r>
        <w:rPr>
          <w:rStyle w:val="normaltextrun"/>
          <w:rFonts w:ascii="Calibri" w:hAnsi="Calibri" w:cs="Calibri"/>
          <w:sz w:val="18"/>
          <w:szCs w:val="18"/>
        </w:rPr>
        <w:t xml:space="preserve"> liaison prior to the start of work.  Hiking/riding time to and from Forest Service project sites and associated camping areas and hiking time from the trailhead to the worksite is covered as a volunteer activity.</w:t>
      </w:r>
      <w:r>
        <w:rPr>
          <w:rStyle w:val="normaltextrun"/>
          <w:rFonts w:ascii="Calibri" w:hAnsi="Calibri" w:cs="Calibri"/>
          <w:sz w:val="18"/>
          <w:szCs w:val="18"/>
        </w:rPr>
        <w:t> </w:t>
      </w:r>
      <w:r>
        <w:rPr>
          <w:rStyle w:val="eop"/>
          <w:rFonts w:ascii="Calibri" w:hAnsi="Calibri" w:cs="Calibri"/>
          <w:sz w:val="18"/>
          <w:szCs w:val="18"/>
        </w:rPr>
        <w:t> </w:t>
      </w:r>
    </w:p>
    <w:p w14:paraId="18640BD9" w14:textId="77777777" w:rsidR="003C1EF9" w:rsidRDefault="003C1EF9" w:rsidP="003C1EF9">
      <w:pPr>
        <w:pStyle w:val="paragraph"/>
        <w:spacing w:before="0" w:beforeAutospacing="0" w:after="0" w:afterAutospacing="0"/>
        <w:textAlignment w:val="baseline"/>
        <w:rPr>
          <w:rFonts w:ascii="Segoe UI" w:hAnsi="Segoe UI" w:cs="Segoe UI"/>
          <w:sz w:val="18"/>
          <w:szCs w:val="18"/>
        </w:rPr>
      </w:pPr>
      <w:r>
        <w:rPr>
          <w:rStyle w:val="eop"/>
          <w:rFonts w:ascii="Calibri" w:hAnsi="Calibri" w:cs="Calibri"/>
          <w:sz w:val="18"/>
          <w:szCs w:val="18"/>
        </w:rPr>
        <w:t> </w:t>
      </w:r>
    </w:p>
    <w:p w14:paraId="5127325D" w14:textId="2EFC3A7E" w:rsidR="003C1EF9" w:rsidRDefault="003C1EF9" w:rsidP="003C1EF9">
      <w:pPr>
        <w:pStyle w:val="paragraph"/>
        <w:spacing w:before="0" w:beforeAutospacing="0" w:after="0" w:afterAutospacing="0"/>
        <w:textAlignment w:val="baseline"/>
        <w:rPr>
          <w:rFonts w:ascii="Segoe UI" w:hAnsi="Segoe UI" w:cs="Segoe UI"/>
          <w:sz w:val="18"/>
          <w:szCs w:val="18"/>
        </w:rPr>
      </w:pPr>
      <w:r>
        <w:rPr>
          <w:rStyle w:val="normaltextrun"/>
          <w:rFonts w:ascii="Calibri" w:hAnsi="Calibri" w:cs="Calibri"/>
          <w:sz w:val="18"/>
          <w:szCs w:val="18"/>
        </w:rPr>
        <w:t>Within two weeks of project completion, signed JHAs</w:t>
      </w:r>
      <w:r w:rsidR="00CF0729">
        <w:rPr>
          <w:rStyle w:val="normaltextrun"/>
          <w:rFonts w:ascii="Calibri" w:hAnsi="Calibri" w:cs="Calibri"/>
          <w:sz w:val="18"/>
          <w:szCs w:val="18"/>
        </w:rPr>
        <w:t>,</w:t>
      </w:r>
      <w:r>
        <w:rPr>
          <w:rStyle w:val="normaltextrun"/>
          <w:rFonts w:ascii="Calibri" w:hAnsi="Calibri" w:cs="Calibri"/>
          <w:sz w:val="18"/>
          <w:szCs w:val="18"/>
        </w:rPr>
        <w:t xml:space="preserve"> Group Volunteer Agreement Form OF301b</w:t>
      </w:r>
      <w:r w:rsidR="00CF0729">
        <w:rPr>
          <w:rStyle w:val="normaltextrun"/>
          <w:rFonts w:ascii="Calibri" w:hAnsi="Calibri" w:cs="Calibri"/>
          <w:sz w:val="18"/>
          <w:szCs w:val="18"/>
        </w:rPr>
        <w:t>, and minor OF301a</w:t>
      </w:r>
      <w:r>
        <w:rPr>
          <w:rStyle w:val="normaltextrun"/>
          <w:rFonts w:ascii="Calibri" w:hAnsi="Calibri" w:cs="Calibri"/>
          <w:sz w:val="18"/>
          <w:szCs w:val="18"/>
        </w:rPr>
        <w:t xml:space="preserve"> for the workday will be submitted to the responsible Forest Service unit contact for record keeping and end of year data entry. </w:t>
      </w:r>
    </w:p>
    <w:p w14:paraId="062D09E9" w14:textId="30B9D4B0" w:rsidR="000C1859" w:rsidRDefault="000C1859"/>
    <w:p w14:paraId="642132FC" w14:textId="68ADDF96" w:rsidR="003C1EF9" w:rsidRPr="003C1EF9" w:rsidRDefault="003C1EF9" w:rsidP="003C1EF9"/>
    <w:p w14:paraId="2C35E217" w14:textId="77777777" w:rsidR="003C1EF9" w:rsidRPr="003C1EF9" w:rsidRDefault="003C1EF9" w:rsidP="003C1EF9">
      <w:r w:rsidRPr="003C1EF9">
        <w:rPr>
          <w:b/>
          <w:bCs/>
        </w:rPr>
        <w:t>Attachments Included in package</w:t>
      </w:r>
      <w:r w:rsidRPr="003C1EF9">
        <w:t> </w:t>
      </w:r>
    </w:p>
    <w:p w14:paraId="2A2F4A9F" w14:textId="77777777" w:rsidR="003C1EF9" w:rsidRPr="007E6694" w:rsidRDefault="003C1EF9" w:rsidP="003C1EF9">
      <w:pPr>
        <w:numPr>
          <w:ilvl w:val="0"/>
          <w:numId w:val="7"/>
        </w:numPr>
      </w:pPr>
      <w:r w:rsidRPr="007E6694">
        <w:t>301b </w:t>
      </w:r>
    </w:p>
    <w:p w14:paraId="734E8D6D" w14:textId="77777777" w:rsidR="003C1EF9" w:rsidRPr="007E6694" w:rsidRDefault="003C1EF9" w:rsidP="003C1EF9">
      <w:pPr>
        <w:numPr>
          <w:ilvl w:val="0"/>
          <w:numId w:val="8"/>
        </w:numPr>
      </w:pPr>
      <w:r w:rsidRPr="007E6694">
        <w:t>Tailgate Safety Guide </w:t>
      </w:r>
    </w:p>
    <w:p w14:paraId="27947C5F" w14:textId="56BAB074" w:rsidR="003C1EF9" w:rsidRPr="007E6694" w:rsidRDefault="007E6694" w:rsidP="003C1EF9">
      <w:pPr>
        <w:numPr>
          <w:ilvl w:val="0"/>
          <w:numId w:val="9"/>
        </w:numPr>
      </w:pPr>
      <w:r w:rsidRPr="007E6694">
        <w:t>Chainsaw JHA</w:t>
      </w:r>
    </w:p>
    <w:p w14:paraId="531042D5" w14:textId="75DB746B" w:rsidR="007E6694" w:rsidRPr="007E6694" w:rsidRDefault="007E6694" w:rsidP="003C1EF9">
      <w:pPr>
        <w:numPr>
          <w:ilvl w:val="0"/>
          <w:numId w:val="9"/>
        </w:numPr>
      </w:pPr>
      <w:r w:rsidRPr="007E6694">
        <w:t>Crosscut JHA</w:t>
      </w:r>
    </w:p>
    <w:p w14:paraId="0674000A" w14:textId="77777777" w:rsidR="003C1EF9" w:rsidRPr="007E6694" w:rsidRDefault="003C1EF9" w:rsidP="003C1EF9">
      <w:pPr>
        <w:numPr>
          <w:ilvl w:val="0"/>
          <w:numId w:val="10"/>
        </w:numPr>
      </w:pPr>
      <w:r w:rsidRPr="007E6694">
        <w:t>Trail Maintenance JHA </w:t>
      </w:r>
    </w:p>
    <w:p w14:paraId="2B32239A" w14:textId="77777777" w:rsidR="003C1EF9" w:rsidRPr="007E6694" w:rsidRDefault="003C1EF9" w:rsidP="003C1EF9">
      <w:pPr>
        <w:numPr>
          <w:ilvl w:val="0"/>
          <w:numId w:val="11"/>
        </w:numPr>
      </w:pPr>
      <w:r w:rsidRPr="007E6694">
        <w:t>Livestock Operations JHA </w:t>
      </w:r>
    </w:p>
    <w:p w14:paraId="3D8C859D" w14:textId="30B6A467" w:rsidR="003C1EF9" w:rsidRDefault="003C1EF9" w:rsidP="003C1EF9">
      <w:pPr>
        <w:numPr>
          <w:ilvl w:val="0"/>
          <w:numId w:val="12"/>
        </w:numPr>
      </w:pPr>
      <w:r w:rsidRPr="007E6694">
        <w:t>Rigging JHA </w:t>
      </w:r>
    </w:p>
    <w:p w14:paraId="69CDCEDE" w14:textId="61D90927" w:rsidR="00BB06AC" w:rsidRDefault="00BB06AC" w:rsidP="003C1EF9">
      <w:pPr>
        <w:numPr>
          <w:ilvl w:val="0"/>
          <w:numId w:val="12"/>
        </w:numPr>
      </w:pPr>
      <w:r>
        <w:t>Noxious Weeds JHA</w:t>
      </w:r>
    </w:p>
    <w:p w14:paraId="5E40F8CE" w14:textId="49F05979" w:rsidR="00BB06AC" w:rsidRDefault="00BB06AC" w:rsidP="003C1EF9">
      <w:pPr>
        <w:numPr>
          <w:ilvl w:val="0"/>
          <w:numId w:val="12"/>
        </w:numPr>
      </w:pPr>
      <w:r>
        <w:t>Covid Considerations RA</w:t>
      </w:r>
    </w:p>
    <w:p w14:paraId="24A5603C" w14:textId="56E65942" w:rsidR="00BB06AC" w:rsidRPr="007E6694" w:rsidRDefault="008C0A20" w:rsidP="00BB06AC">
      <w:pPr>
        <w:numPr>
          <w:ilvl w:val="0"/>
          <w:numId w:val="12"/>
        </w:numPr>
      </w:pPr>
      <w:r>
        <w:t xml:space="preserve">Ethics and </w:t>
      </w:r>
      <w:r w:rsidR="00BB06AC">
        <w:t xml:space="preserve">Code of Conduct </w:t>
      </w:r>
    </w:p>
    <w:p w14:paraId="52EEBA7D" w14:textId="7C369FC0" w:rsidR="003C1EF9" w:rsidRPr="007E6694" w:rsidRDefault="003C1EF9" w:rsidP="00BB06AC">
      <w:pPr>
        <w:pStyle w:val="ListParagraph"/>
        <w:numPr>
          <w:ilvl w:val="0"/>
          <w:numId w:val="12"/>
        </w:numPr>
      </w:pPr>
      <w:r w:rsidRPr="007E6694">
        <w:t>Volunteer Accomplishments Reporting Form </w:t>
      </w:r>
    </w:p>
    <w:p w14:paraId="520043B0" w14:textId="77777777" w:rsidR="003C1EF9" w:rsidRPr="003C1EF9" w:rsidRDefault="003C1EF9" w:rsidP="003C1EF9"/>
    <w:sectPr w:rsidR="003C1EF9" w:rsidRPr="003C1EF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471A0F"/>
    <w:multiLevelType w:val="multilevel"/>
    <w:tmpl w:val="097061F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341264D"/>
    <w:multiLevelType w:val="multilevel"/>
    <w:tmpl w:val="852C832C"/>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420A4191"/>
    <w:multiLevelType w:val="multilevel"/>
    <w:tmpl w:val="1D92BAA2"/>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520F5C55"/>
    <w:multiLevelType w:val="multilevel"/>
    <w:tmpl w:val="551097B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531C1A3D"/>
    <w:multiLevelType w:val="multilevel"/>
    <w:tmpl w:val="AAD6687A"/>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568D289B"/>
    <w:multiLevelType w:val="multilevel"/>
    <w:tmpl w:val="E3721BF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5B6B5EA4"/>
    <w:multiLevelType w:val="multilevel"/>
    <w:tmpl w:val="E7BCBFEA"/>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5E8A17E4"/>
    <w:multiLevelType w:val="multilevel"/>
    <w:tmpl w:val="7ED2C26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69BD3D38"/>
    <w:multiLevelType w:val="multilevel"/>
    <w:tmpl w:val="B2CCD24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6CA53DAB"/>
    <w:multiLevelType w:val="multilevel"/>
    <w:tmpl w:val="122A4E0C"/>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6FCF2945"/>
    <w:multiLevelType w:val="multilevel"/>
    <w:tmpl w:val="C768941A"/>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73EC7C33"/>
    <w:multiLevelType w:val="multilevel"/>
    <w:tmpl w:val="F3861B3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743A14C6"/>
    <w:multiLevelType w:val="multilevel"/>
    <w:tmpl w:val="539C1AC6"/>
    <w:lvl w:ilvl="0">
      <w:start w:val="1"/>
      <w:numFmt w:val="decimal"/>
      <w:lvlText w:val="%1."/>
      <w:lvlJc w:val="left"/>
      <w:pPr>
        <w:tabs>
          <w:tab w:val="num" w:pos="1440"/>
        </w:tabs>
        <w:ind w:left="1440" w:hanging="360"/>
      </w:pPr>
    </w:lvl>
    <w:lvl w:ilvl="1" w:tentative="1">
      <w:start w:val="1"/>
      <w:numFmt w:val="decimal"/>
      <w:lvlText w:val="%2."/>
      <w:lvlJc w:val="left"/>
      <w:pPr>
        <w:tabs>
          <w:tab w:val="num" w:pos="2160"/>
        </w:tabs>
        <w:ind w:left="2160" w:hanging="360"/>
      </w:pPr>
    </w:lvl>
    <w:lvl w:ilvl="2" w:tentative="1">
      <w:start w:val="1"/>
      <w:numFmt w:val="decimal"/>
      <w:lvlText w:val="%3."/>
      <w:lvlJc w:val="left"/>
      <w:pPr>
        <w:tabs>
          <w:tab w:val="num" w:pos="2880"/>
        </w:tabs>
        <w:ind w:left="2880" w:hanging="360"/>
      </w:pPr>
    </w:lvl>
    <w:lvl w:ilvl="3" w:tentative="1">
      <w:start w:val="1"/>
      <w:numFmt w:val="decimal"/>
      <w:lvlText w:val="%4."/>
      <w:lvlJc w:val="left"/>
      <w:pPr>
        <w:tabs>
          <w:tab w:val="num" w:pos="3600"/>
        </w:tabs>
        <w:ind w:left="3600" w:hanging="360"/>
      </w:pPr>
    </w:lvl>
    <w:lvl w:ilvl="4" w:tentative="1">
      <w:start w:val="1"/>
      <w:numFmt w:val="decimal"/>
      <w:lvlText w:val="%5."/>
      <w:lvlJc w:val="left"/>
      <w:pPr>
        <w:tabs>
          <w:tab w:val="num" w:pos="4320"/>
        </w:tabs>
        <w:ind w:left="4320" w:hanging="360"/>
      </w:pPr>
    </w:lvl>
    <w:lvl w:ilvl="5" w:tentative="1">
      <w:start w:val="1"/>
      <w:numFmt w:val="decimal"/>
      <w:lvlText w:val="%6."/>
      <w:lvlJc w:val="left"/>
      <w:pPr>
        <w:tabs>
          <w:tab w:val="num" w:pos="5040"/>
        </w:tabs>
        <w:ind w:left="5040" w:hanging="360"/>
      </w:pPr>
    </w:lvl>
    <w:lvl w:ilvl="6" w:tentative="1">
      <w:start w:val="1"/>
      <w:numFmt w:val="decimal"/>
      <w:lvlText w:val="%7."/>
      <w:lvlJc w:val="left"/>
      <w:pPr>
        <w:tabs>
          <w:tab w:val="num" w:pos="5760"/>
        </w:tabs>
        <w:ind w:left="5760" w:hanging="360"/>
      </w:pPr>
    </w:lvl>
    <w:lvl w:ilvl="7" w:tentative="1">
      <w:start w:val="1"/>
      <w:numFmt w:val="decimal"/>
      <w:lvlText w:val="%8."/>
      <w:lvlJc w:val="left"/>
      <w:pPr>
        <w:tabs>
          <w:tab w:val="num" w:pos="6480"/>
        </w:tabs>
        <w:ind w:left="6480" w:hanging="360"/>
      </w:pPr>
    </w:lvl>
    <w:lvl w:ilvl="8" w:tentative="1">
      <w:start w:val="1"/>
      <w:numFmt w:val="decimal"/>
      <w:lvlText w:val="%9."/>
      <w:lvlJc w:val="left"/>
      <w:pPr>
        <w:tabs>
          <w:tab w:val="num" w:pos="7200"/>
        </w:tabs>
        <w:ind w:left="7200" w:hanging="360"/>
      </w:pPr>
    </w:lvl>
  </w:abstractNum>
  <w:num w:numId="1">
    <w:abstractNumId w:val="12"/>
  </w:num>
  <w:num w:numId="2">
    <w:abstractNumId w:val="3"/>
  </w:num>
  <w:num w:numId="3">
    <w:abstractNumId w:val="1"/>
  </w:num>
  <w:num w:numId="4">
    <w:abstractNumId w:val="0"/>
  </w:num>
  <w:num w:numId="5">
    <w:abstractNumId w:val="2"/>
  </w:num>
  <w:num w:numId="6">
    <w:abstractNumId w:val="4"/>
  </w:num>
  <w:num w:numId="7">
    <w:abstractNumId w:val="11"/>
  </w:num>
  <w:num w:numId="8">
    <w:abstractNumId w:val="7"/>
  </w:num>
  <w:num w:numId="9">
    <w:abstractNumId w:val="5"/>
  </w:num>
  <w:num w:numId="10">
    <w:abstractNumId w:val="9"/>
  </w:num>
  <w:num w:numId="11">
    <w:abstractNumId w:val="8"/>
  </w:num>
  <w:num w:numId="12">
    <w:abstractNumId w:val="10"/>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1EF9"/>
    <w:rsid w:val="000C1859"/>
    <w:rsid w:val="002C66DB"/>
    <w:rsid w:val="0036776E"/>
    <w:rsid w:val="003C1EF9"/>
    <w:rsid w:val="0041384D"/>
    <w:rsid w:val="0043326C"/>
    <w:rsid w:val="004879ED"/>
    <w:rsid w:val="00714D0E"/>
    <w:rsid w:val="007E6694"/>
    <w:rsid w:val="00841A0B"/>
    <w:rsid w:val="008C0A20"/>
    <w:rsid w:val="00BB06AC"/>
    <w:rsid w:val="00CF0729"/>
    <w:rsid w:val="00D8188E"/>
    <w:rsid w:val="00F418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B517B"/>
  <w15:chartTrackingRefBased/>
  <w15:docId w15:val="{A2995194-0B94-4379-8B5B-141D922869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3C1EF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textrun">
    <w:name w:val="normaltextrun"/>
    <w:basedOn w:val="DefaultParagraphFont"/>
    <w:rsid w:val="003C1EF9"/>
  </w:style>
  <w:style w:type="character" w:customStyle="1" w:styleId="eop">
    <w:name w:val="eop"/>
    <w:basedOn w:val="DefaultParagraphFont"/>
    <w:rsid w:val="003C1EF9"/>
  </w:style>
  <w:style w:type="paragraph" w:styleId="ListParagraph">
    <w:name w:val="List Paragraph"/>
    <w:basedOn w:val="Normal"/>
    <w:uiPriority w:val="34"/>
    <w:qFormat/>
    <w:rsid w:val="00BB06A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6840742">
      <w:bodyDiv w:val="1"/>
      <w:marLeft w:val="0"/>
      <w:marRight w:val="0"/>
      <w:marTop w:val="0"/>
      <w:marBottom w:val="0"/>
      <w:divBdr>
        <w:top w:val="none" w:sz="0" w:space="0" w:color="auto"/>
        <w:left w:val="none" w:sz="0" w:space="0" w:color="auto"/>
        <w:bottom w:val="none" w:sz="0" w:space="0" w:color="auto"/>
        <w:right w:val="none" w:sz="0" w:space="0" w:color="auto"/>
      </w:divBdr>
      <w:divsChild>
        <w:div w:id="519515125">
          <w:marLeft w:val="0"/>
          <w:marRight w:val="0"/>
          <w:marTop w:val="0"/>
          <w:marBottom w:val="0"/>
          <w:divBdr>
            <w:top w:val="none" w:sz="0" w:space="0" w:color="auto"/>
            <w:left w:val="none" w:sz="0" w:space="0" w:color="auto"/>
            <w:bottom w:val="none" w:sz="0" w:space="0" w:color="auto"/>
            <w:right w:val="none" w:sz="0" w:space="0" w:color="auto"/>
          </w:divBdr>
        </w:div>
        <w:div w:id="1626693703">
          <w:marLeft w:val="0"/>
          <w:marRight w:val="0"/>
          <w:marTop w:val="0"/>
          <w:marBottom w:val="0"/>
          <w:divBdr>
            <w:top w:val="none" w:sz="0" w:space="0" w:color="auto"/>
            <w:left w:val="none" w:sz="0" w:space="0" w:color="auto"/>
            <w:bottom w:val="none" w:sz="0" w:space="0" w:color="auto"/>
            <w:right w:val="none" w:sz="0" w:space="0" w:color="auto"/>
          </w:divBdr>
        </w:div>
        <w:div w:id="749083244">
          <w:marLeft w:val="0"/>
          <w:marRight w:val="0"/>
          <w:marTop w:val="0"/>
          <w:marBottom w:val="0"/>
          <w:divBdr>
            <w:top w:val="none" w:sz="0" w:space="0" w:color="auto"/>
            <w:left w:val="none" w:sz="0" w:space="0" w:color="auto"/>
            <w:bottom w:val="none" w:sz="0" w:space="0" w:color="auto"/>
            <w:right w:val="none" w:sz="0" w:space="0" w:color="auto"/>
          </w:divBdr>
        </w:div>
        <w:div w:id="1087186855">
          <w:marLeft w:val="0"/>
          <w:marRight w:val="0"/>
          <w:marTop w:val="0"/>
          <w:marBottom w:val="0"/>
          <w:divBdr>
            <w:top w:val="none" w:sz="0" w:space="0" w:color="auto"/>
            <w:left w:val="none" w:sz="0" w:space="0" w:color="auto"/>
            <w:bottom w:val="none" w:sz="0" w:space="0" w:color="auto"/>
            <w:right w:val="none" w:sz="0" w:space="0" w:color="auto"/>
          </w:divBdr>
        </w:div>
        <w:div w:id="1259212863">
          <w:marLeft w:val="0"/>
          <w:marRight w:val="0"/>
          <w:marTop w:val="0"/>
          <w:marBottom w:val="0"/>
          <w:divBdr>
            <w:top w:val="none" w:sz="0" w:space="0" w:color="auto"/>
            <w:left w:val="none" w:sz="0" w:space="0" w:color="auto"/>
            <w:bottom w:val="none" w:sz="0" w:space="0" w:color="auto"/>
            <w:right w:val="none" w:sz="0" w:space="0" w:color="auto"/>
          </w:divBdr>
        </w:div>
        <w:div w:id="1431268457">
          <w:marLeft w:val="0"/>
          <w:marRight w:val="0"/>
          <w:marTop w:val="0"/>
          <w:marBottom w:val="0"/>
          <w:divBdr>
            <w:top w:val="none" w:sz="0" w:space="0" w:color="auto"/>
            <w:left w:val="none" w:sz="0" w:space="0" w:color="auto"/>
            <w:bottom w:val="none" w:sz="0" w:space="0" w:color="auto"/>
            <w:right w:val="none" w:sz="0" w:space="0" w:color="auto"/>
          </w:divBdr>
        </w:div>
        <w:div w:id="626081091">
          <w:marLeft w:val="0"/>
          <w:marRight w:val="0"/>
          <w:marTop w:val="0"/>
          <w:marBottom w:val="0"/>
          <w:divBdr>
            <w:top w:val="none" w:sz="0" w:space="0" w:color="auto"/>
            <w:left w:val="none" w:sz="0" w:space="0" w:color="auto"/>
            <w:bottom w:val="none" w:sz="0" w:space="0" w:color="auto"/>
            <w:right w:val="none" w:sz="0" w:space="0" w:color="auto"/>
          </w:divBdr>
        </w:div>
        <w:div w:id="1219051519">
          <w:marLeft w:val="0"/>
          <w:marRight w:val="0"/>
          <w:marTop w:val="0"/>
          <w:marBottom w:val="0"/>
          <w:divBdr>
            <w:top w:val="none" w:sz="0" w:space="0" w:color="auto"/>
            <w:left w:val="none" w:sz="0" w:space="0" w:color="auto"/>
            <w:bottom w:val="none" w:sz="0" w:space="0" w:color="auto"/>
            <w:right w:val="none" w:sz="0" w:space="0" w:color="auto"/>
          </w:divBdr>
        </w:div>
        <w:div w:id="661007805">
          <w:marLeft w:val="0"/>
          <w:marRight w:val="0"/>
          <w:marTop w:val="0"/>
          <w:marBottom w:val="0"/>
          <w:divBdr>
            <w:top w:val="none" w:sz="0" w:space="0" w:color="auto"/>
            <w:left w:val="none" w:sz="0" w:space="0" w:color="auto"/>
            <w:bottom w:val="none" w:sz="0" w:space="0" w:color="auto"/>
            <w:right w:val="none" w:sz="0" w:space="0" w:color="auto"/>
          </w:divBdr>
        </w:div>
        <w:div w:id="990519796">
          <w:marLeft w:val="0"/>
          <w:marRight w:val="0"/>
          <w:marTop w:val="0"/>
          <w:marBottom w:val="0"/>
          <w:divBdr>
            <w:top w:val="none" w:sz="0" w:space="0" w:color="auto"/>
            <w:left w:val="none" w:sz="0" w:space="0" w:color="auto"/>
            <w:bottom w:val="none" w:sz="0" w:space="0" w:color="auto"/>
            <w:right w:val="none" w:sz="0" w:space="0" w:color="auto"/>
          </w:divBdr>
        </w:div>
        <w:div w:id="792022464">
          <w:marLeft w:val="0"/>
          <w:marRight w:val="0"/>
          <w:marTop w:val="0"/>
          <w:marBottom w:val="0"/>
          <w:divBdr>
            <w:top w:val="none" w:sz="0" w:space="0" w:color="auto"/>
            <w:left w:val="none" w:sz="0" w:space="0" w:color="auto"/>
            <w:bottom w:val="none" w:sz="0" w:space="0" w:color="auto"/>
            <w:right w:val="none" w:sz="0" w:space="0" w:color="auto"/>
          </w:divBdr>
        </w:div>
        <w:div w:id="1305817587">
          <w:marLeft w:val="0"/>
          <w:marRight w:val="0"/>
          <w:marTop w:val="0"/>
          <w:marBottom w:val="0"/>
          <w:divBdr>
            <w:top w:val="none" w:sz="0" w:space="0" w:color="auto"/>
            <w:left w:val="none" w:sz="0" w:space="0" w:color="auto"/>
            <w:bottom w:val="none" w:sz="0" w:space="0" w:color="auto"/>
            <w:right w:val="none" w:sz="0" w:space="0" w:color="auto"/>
          </w:divBdr>
        </w:div>
        <w:div w:id="1165393209">
          <w:marLeft w:val="0"/>
          <w:marRight w:val="0"/>
          <w:marTop w:val="0"/>
          <w:marBottom w:val="0"/>
          <w:divBdr>
            <w:top w:val="none" w:sz="0" w:space="0" w:color="auto"/>
            <w:left w:val="none" w:sz="0" w:space="0" w:color="auto"/>
            <w:bottom w:val="none" w:sz="0" w:space="0" w:color="auto"/>
            <w:right w:val="none" w:sz="0" w:space="0" w:color="auto"/>
          </w:divBdr>
        </w:div>
        <w:div w:id="326786049">
          <w:marLeft w:val="0"/>
          <w:marRight w:val="0"/>
          <w:marTop w:val="0"/>
          <w:marBottom w:val="0"/>
          <w:divBdr>
            <w:top w:val="none" w:sz="0" w:space="0" w:color="auto"/>
            <w:left w:val="none" w:sz="0" w:space="0" w:color="auto"/>
            <w:bottom w:val="none" w:sz="0" w:space="0" w:color="auto"/>
            <w:right w:val="none" w:sz="0" w:space="0" w:color="auto"/>
          </w:divBdr>
        </w:div>
        <w:div w:id="885601935">
          <w:marLeft w:val="0"/>
          <w:marRight w:val="0"/>
          <w:marTop w:val="0"/>
          <w:marBottom w:val="0"/>
          <w:divBdr>
            <w:top w:val="none" w:sz="0" w:space="0" w:color="auto"/>
            <w:left w:val="none" w:sz="0" w:space="0" w:color="auto"/>
            <w:bottom w:val="none" w:sz="0" w:space="0" w:color="auto"/>
            <w:right w:val="none" w:sz="0" w:space="0" w:color="auto"/>
          </w:divBdr>
        </w:div>
        <w:div w:id="450251451">
          <w:marLeft w:val="0"/>
          <w:marRight w:val="0"/>
          <w:marTop w:val="0"/>
          <w:marBottom w:val="0"/>
          <w:divBdr>
            <w:top w:val="none" w:sz="0" w:space="0" w:color="auto"/>
            <w:left w:val="none" w:sz="0" w:space="0" w:color="auto"/>
            <w:bottom w:val="none" w:sz="0" w:space="0" w:color="auto"/>
            <w:right w:val="none" w:sz="0" w:space="0" w:color="auto"/>
          </w:divBdr>
        </w:div>
        <w:div w:id="217740368">
          <w:marLeft w:val="0"/>
          <w:marRight w:val="0"/>
          <w:marTop w:val="0"/>
          <w:marBottom w:val="0"/>
          <w:divBdr>
            <w:top w:val="none" w:sz="0" w:space="0" w:color="auto"/>
            <w:left w:val="none" w:sz="0" w:space="0" w:color="auto"/>
            <w:bottom w:val="none" w:sz="0" w:space="0" w:color="auto"/>
            <w:right w:val="none" w:sz="0" w:space="0" w:color="auto"/>
          </w:divBdr>
        </w:div>
        <w:div w:id="1556811432">
          <w:marLeft w:val="0"/>
          <w:marRight w:val="0"/>
          <w:marTop w:val="0"/>
          <w:marBottom w:val="0"/>
          <w:divBdr>
            <w:top w:val="none" w:sz="0" w:space="0" w:color="auto"/>
            <w:left w:val="none" w:sz="0" w:space="0" w:color="auto"/>
            <w:bottom w:val="none" w:sz="0" w:space="0" w:color="auto"/>
            <w:right w:val="none" w:sz="0" w:space="0" w:color="auto"/>
          </w:divBdr>
        </w:div>
        <w:div w:id="1615478921">
          <w:marLeft w:val="0"/>
          <w:marRight w:val="0"/>
          <w:marTop w:val="0"/>
          <w:marBottom w:val="0"/>
          <w:divBdr>
            <w:top w:val="none" w:sz="0" w:space="0" w:color="auto"/>
            <w:left w:val="none" w:sz="0" w:space="0" w:color="auto"/>
            <w:bottom w:val="none" w:sz="0" w:space="0" w:color="auto"/>
            <w:right w:val="none" w:sz="0" w:space="0" w:color="auto"/>
          </w:divBdr>
        </w:div>
        <w:div w:id="828254887">
          <w:marLeft w:val="0"/>
          <w:marRight w:val="0"/>
          <w:marTop w:val="0"/>
          <w:marBottom w:val="0"/>
          <w:divBdr>
            <w:top w:val="none" w:sz="0" w:space="0" w:color="auto"/>
            <w:left w:val="none" w:sz="0" w:space="0" w:color="auto"/>
            <w:bottom w:val="none" w:sz="0" w:space="0" w:color="auto"/>
            <w:right w:val="none" w:sz="0" w:space="0" w:color="auto"/>
          </w:divBdr>
        </w:div>
        <w:div w:id="1010909473">
          <w:marLeft w:val="0"/>
          <w:marRight w:val="0"/>
          <w:marTop w:val="0"/>
          <w:marBottom w:val="0"/>
          <w:divBdr>
            <w:top w:val="none" w:sz="0" w:space="0" w:color="auto"/>
            <w:left w:val="none" w:sz="0" w:space="0" w:color="auto"/>
            <w:bottom w:val="none" w:sz="0" w:space="0" w:color="auto"/>
            <w:right w:val="none" w:sz="0" w:space="0" w:color="auto"/>
          </w:divBdr>
        </w:div>
        <w:div w:id="314647745">
          <w:marLeft w:val="0"/>
          <w:marRight w:val="0"/>
          <w:marTop w:val="0"/>
          <w:marBottom w:val="0"/>
          <w:divBdr>
            <w:top w:val="none" w:sz="0" w:space="0" w:color="auto"/>
            <w:left w:val="none" w:sz="0" w:space="0" w:color="auto"/>
            <w:bottom w:val="none" w:sz="0" w:space="0" w:color="auto"/>
            <w:right w:val="none" w:sz="0" w:space="0" w:color="auto"/>
          </w:divBdr>
        </w:div>
        <w:div w:id="41370227">
          <w:marLeft w:val="0"/>
          <w:marRight w:val="0"/>
          <w:marTop w:val="0"/>
          <w:marBottom w:val="0"/>
          <w:divBdr>
            <w:top w:val="none" w:sz="0" w:space="0" w:color="auto"/>
            <w:left w:val="none" w:sz="0" w:space="0" w:color="auto"/>
            <w:bottom w:val="none" w:sz="0" w:space="0" w:color="auto"/>
            <w:right w:val="none" w:sz="0" w:space="0" w:color="auto"/>
          </w:divBdr>
        </w:div>
        <w:div w:id="690569683">
          <w:marLeft w:val="0"/>
          <w:marRight w:val="0"/>
          <w:marTop w:val="0"/>
          <w:marBottom w:val="0"/>
          <w:divBdr>
            <w:top w:val="none" w:sz="0" w:space="0" w:color="auto"/>
            <w:left w:val="none" w:sz="0" w:space="0" w:color="auto"/>
            <w:bottom w:val="none" w:sz="0" w:space="0" w:color="auto"/>
            <w:right w:val="none" w:sz="0" w:space="0" w:color="auto"/>
          </w:divBdr>
        </w:div>
        <w:div w:id="582447724">
          <w:marLeft w:val="0"/>
          <w:marRight w:val="0"/>
          <w:marTop w:val="0"/>
          <w:marBottom w:val="0"/>
          <w:divBdr>
            <w:top w:val="none" w:sz="0" w:space="0" w:color="auto"/>
            <w:left w:val="none" w:sz="0" w:space="0" w:color="auto"/>
            <w:bottom w:val="none" w:sz="0" w:space="0" w:color="auto"/>
            <w:right w:val="none" w:sz="0" w:space="0" w:color="auto"/>
          </w:divBdr>
        </w:div>
        <w:div w:id="897280907">
          <w:marLeft w:val="0"/>
          <w:marRight w:val="0"/>
          <w:marTop w:val="0"/>
          <w:marBottom w:val="0"/>
          <w:divBdr>
            <w:top w:val="none" w:sz="0" w:space="0" w:color="auto"/>
            <w:left w:val="none" w:sz="0" w:space="0" w:color="auto"/>
            <w:bottom w:val="none" w:sz="0" w:space="0" w:color="auto"/>
            <w:right w:val="none" w:sz="0" w:space="0" w:color="auto"/>
          </w:divBdr>
        </w:div>
        <w:div w:id="1387140775">
          <w:marLeft w:val="0"/>
          <w:marRight w:val="0"/>
          <w:marTop w:val="0"/>
          <w:marBottom w:val="0"/>
          <w:divBdr>
            <w:top w:val="none" w:sz="0" w:space="0" w:color="auto"/>
            <w:left w:val="none" w:sz="0" w:space="0" w:color="auto"/>
            <w:bottom w:val="none" w:sz="0" w:space="0" w:color="auto"/>
            <w:right w:val="none" w:sz="0" w:space="0" w:color="auto"/>
          </w:divBdr>
        </w:div>
        <w:div w:id="382943754">
          <w:marLeft w:val="0"/>
          <w:marRight w:val="0"/>
          <w:marTop w:val="0"/>
          <w:marBottom w:val="0"/>
          <w:divBdr>
            <w:top w:val="none" w:sz="0" w:space="0" w:color="auto"/>
            <w:left w:val="none" w:sz="0" w:space="0" w:color="auto"/>
            <w:bottom w:val="none" w:sz="0" w:space="0" w:color="auto"/>
            <w:right w:val="none" w:sz="0" w:space="0" w:color="auto"/>
          </w:divBdr>
        </w:div>
        <w:div w:id="581305687">
          <w:marLeft w:val="0"/>
          <w:marRight w:val="0"/>
          <w:marTop w:val="0"/>
          <w:marBottom w:val="0"/>
          <w:divBdr>
            <w:top w:val="none" w:sz="0" w:space="0" w:color="auto"/>
            <w:left w:val="none" w:sz="0" w:space="0" w:color="auto"/>
            <w:bottom w:val="none" w:sz="0" w:space="0" w:color="auto"/>
            <w:right w:val="none" w:sz="0" w:space="0" w:color="auto"/>
          </w:divBdr>
        </w:div>
        <w:div w:id="1906798244">
          <w:marLeft w:val="0"/>
          <w:marRight w:val="0"/>
          <w:marTop w:val="0"/>
          <w:marBottom w:val="0"/>
          <w:divBdr>
            <w:top w:val="none" w:sz="0" w:space="0" w:color="auto"/>
            <w:left w:val="none" w:sz="0" w:space="0" w:color="auto"/>
            <w:bottom w:val="none" w:sz="0" w:space="0" w:color="auto"/>
            <w:right w:val="none" w:sz="0" w:space="0" w:color="auto"/>
          </w:divBdr>
        </w:div>
        <w:div w:id="940844086">
          <w:marLeft w:val="0"/>
          <w:marRight w:val="0"/>
          <w:marTop w:val="0"/>
          <w:marBottom w:val="0"/>
          <w:divBdr>
            <w:top w:val="none" w:sz="0" w:space="0" w:color="auto"/>
            <w:left w:val="none" w:sz="0" w:space="0" w:color="auto"/>
            <w:bottom w:val="none" w:sz="0" w:space="0" w:color="auto"/>
            <w:right w:val="none" w:sz="0" w:space="0" w:color="auto"/>
          </w:divBdr>
        </w:div>
        <w:div w:id="1113288327">
          <w:marLeft w:val="0"/>
          <w:marRight w:val="0"/>
          <w:marTop w:val="0"/>
          <w:marBottom w:val="0"/>
          <w:divBdr>
            <w:top w:val="none" w:sz="0" w:space="0" w:color="auto"/>
            <w:left w:val="none" w:sz="0" w:space="0" w:color="auto"/>
            <w:bottom w:val="none" w:sz="0" w:space="0" w:color="auto"/>
            <w:right w:val="none" w:sz="0" w:space="0" w:color="auto"/>
          </w:divBdr>
        </w:div>
        <w:div w:id="1301304992">
          <w:marLeft w:val="0"/>
          <w:marRight w:val="0"/>
          <w:marTop w:val="0"/>
          <w:marBottom w:val="0"/>
          <w:divBdr>
            <w:top w:val="none" w:sz="0" w:space="0" w:color="auto"/>
            <w:left w:val="none" w:sz="0" w:space="0" w:color="auto"/>
            <w:bottom w:val="none" w:sz="0" w:space="0" w:color="auto"/>
            <w:right w:val="none" w:sz="0" w:space="0" w:color="auto"/>
          </w:divBdr>
        </w:div>
        <w:div w:id="1191338168">
          <w:marLeft w:val="0"/>
          <w:marRight w:val="0"/>
          <w:marTop w:val="0"/>
          <w:marBottom w:val="0"/>
          <w:divBdr>
            <w:top w:val="none" w:sz="0" w:space="0" w:color="auto"/>
            <w:left w:val="none" w:sz="0" w:space="0" w:color="auto"/>
            <w:bottom w:val="none" w:sz="0" w:space="0" w:color="auto"/>
            <w:right w:val="none" w:sz="0" w:space="0" w:color="auto"/>
          </w:divBdr>
        </w:div>
        <w:div w:id="649019891">
          <w:marLeft w:val="0"/>
          <w:marRight w:val="0"/>
          <w:marTop w:val="0"/>
          <w:marBottom w:val="0"/>
          <w:divBdr>
            <w:top w:val="none" w:sz="0" w:space="0" w:color="auto"/>
            <w:left w:val="none" w:sz="0" w:space="0" w:color="auto"/>
            <w:bottom w:val="none" w:sz="0" w:space="0" w:color="auto"/>
            <w:right w:val="none" w:sz="0" w:space="0" w:color="auto"/>
          </w:divBdr>
        </w:div>
        <w:div w:id="841237215">
          <w:marLeft w:val="0"/>
          <w:marRight w:val="0"/>
          <w:marTop w:val="0"/>
          <w:marBottom w:val="0"/>
          <w:divBdr>
            <w:top w:val="none" w:sz="0" w:space="0" w:color="auto"/>
            <w:left w:val="none" w:sz="0" w:space="0" w:color="auto"/>
            <w:bottom w:val="none" w:sz="0" w:space="0" w:color="auto"/>
            <w:right w:val="none" w:sz="0" w:space="0" w:color="auto"/>
          </w:divBdr>
        </w:div>
        <w:div w:id="2016959221">
          <w:marLeft w:val="0"/>
          <w:marRight w:val="0"/>
          <w:marTop w:val="0"/>
          <w:marBottom w:val="0"/>
          <w:divBdr>
            <w:top w:val="none" w:sz="0" w:space="0" w:color="auto"/>
            <w:left w:val="none" w:sz="0" w:space="0" w:color="auto"/>
            <w:bottom w:val="none" w:sz="0" w:space="0" w:color="auto"/>
            <w:right w:val="none" w:sz="0" w:space="0" w:color="auto"/>
          </w:divBdr>
        </w:div>
      </w:divsChild>
    </w:div>
    <w:div w:id="2124643732">
      <w:bodyDiv w:val="1"/>
      <w:marLeft w:val="0"/>
      <w:marRight w:val="0"/>
      <w:marTop w:val="0"/>
      <w:marBottom w:val="0"/>
      <w:divBdr>
        <w:top w:val="none" w:sz="0" w:space="0" w:color="auto"/>
        <w:left w:val="none" w:sz="0" w:space="0" w:color="auto"/>
        <w:bottom w:val="none" w:sz="0" w:space="0" w:color="auto"/>
        <w:right w:val="none" w:sz="0" w:space="0" w:color="auto"/>
      </w:divBdr>
      <w:divsChild>
        <w:div w:id="1772776278">
          <w:marLeft w:val="0"/>
          <w:marRight w:val="0"/>
          <w:marTop w:val="0"/>
          <w:marBottom w:val="0"/>
          <w:divBdr>
            <w:top w:val="none" w:sz="0" w:space="0" w:color="auto"/>
            <w:left w:val="none" w:sz="0" w:space="0" w:color="auto"/>
            <w:bottom w:val="none" w:sz="0" w:space="0" w:color="auto"/>
            <w:right w:val="none" w:sz="0" w:space="0" w:color="auto"/>
          </w:divBdr>
        </w:div>
        <w:div w:id="74790621">
          <w:marLeft w:val="0"/>
          <w:marRight w:val="0"/>
          <w:marTop w:val="0"/>
          <w:marBottom w:val="0"/>
          <w:divBdr>
            <w:top w:val="none" w:sz="0" w:space="0" w:color="auto"/>
            <w:left w:val="none" w:sz="0" w:space="0" w:color="auto"/>
            <w:bottom w:val="none" w:sz="0" w:space="0" w:color="auto"/>
            <w:right w:val="none" w:sz="0" w:space="0" w:color="auto"/>
          </w:divBdr>
        </w:div>
        <w:div w:id="1215852284">
          <w:marLeft w:val="0"/>
          <w:marRight w:val="0"/>
          <w:marTop w:val="0"/>
          <w:marBottom w:val="0"/>
          <w:divBdr>
            <w:top w:val="none" w:sz="0" w:space="0" w:color="auto"/>
            <w:left w:val="none" w:sz="0" w:space="0" w:color="auto"/>
            <w:bottom w:val="none" w:sz="0" w:space="0" w:color="auto"/>
            <w:right w:val="none" w:sz="0" w:space="0" w:color="auto"/>
          </w:divBdr>
        </w:div>
        <w:div w:id="1754936143">
          <w:marLeft w:val="0"/>
          <w:marRight w:val="0"/>
          <w:marTop w:val="0"/>
          <w:marBottom w:val="0"/>
          <w:divBdr>
            <w:top w:val="none" w:sz="0" w:space="0" w:color="auto"/>
            <w:left w:val="none" w:sz="0" w:space="0" w:color="auto"/>
            <w:bottom w:val="none" w:sz="0" w:space="0" w:color="auto"/>
            <w:right w:val="none" w:sz="0" w:space="0" w:color="auto"/>
          </w:divBdr>
        </w:div>
        <w:div w:id="1503276598">
          <w:marLeft w:val="0"/>
          <w:marRight w:val="0"/>
          <w:marTop w:val="0"/>
          <w:marBottom w:val="0"/>
          <w:divBdr>
            <w:top w:val="none" w:sz="0" w:space="0" w:color="auto"/>
            <w:left w:val="none" w:sz="0" w:space="0" w:color="auto"/>
            <w:bottom w:val="none" w:sz="0" w:space="0" w:color="auto"/>
            <w:right w:val="none" w:sz="0" w:space="0" w:color="auto"/>
          </w:divBdr>
        </w:div>
        <w:div w:id="1541551848">
          <w:marLeft w:val="0"/>
          <w:marRight w:val="0"/>
          <w:marTop w:val="0"/>
          <w:marBottom w:val="0"/>
          <w:divBdr>
            <w:top w:val="none" w:sz="0" w:space="0" w:color="auto"/>
            <w:left w:val="none" w:sz="0" w:space="0" w:color="auto"/>
            <w:bottom w:val="none" w:sz="0" w:space="0" w:color="auto"/>
            <w:right w:val="none" w:sz="0" w:space="0" w:color="auto"/>
          </w:divBdr>
        </w:div>
        <w:div w:id="460804915">
          <w:marLeft w:val="0"/>
          <w:marRight w:val="0"/>
          <w:marTop w:val="0"/>
          <w:marBottom w:val="0"/>
          <w:divBdr>
            <w:top w:val="none" w:sz="0" w:space="0" w:color="auto"/>
            <w:left w:val="none" w:sz="0" w:space="0" w:color="auto"/>
            <w:bottom w:val="none" w:sz="0" w:space="0" w:color="auto"/>
            <w:right w:val="none" w:sz="0" w:space="0" w:color="auto"/>
          </w:divBdr>
        </w:div>
        <w:div w:id="207188222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1183</TotalTime>
  <Pages>2</Pages>
  <Words>1049</Words>
  <Characters>5981</Characters>
  <Application>Microsoft Office Word</Application>
  <DocSecurity>0</DocSecurity>
  <Lines>49</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Keenan, Joshua - FS</dc:creator>
  <cp:keywords/>
  <dc:description/>
  <cp:lastModifiedBy>Keenan, Joshua - FS</cp:lastModifiedBy>
  <cp:revision>9</cp:revision>
  <dcterms:created xsi:type="dcterms:W3CDTF">2022-07-07T21:45:00Z</dcterms:created>
  <dcterms:modified xsi:type="dcterms:W3CDTF">2022-12-01T18:11:00Z</dcterms:modified>
</cp:coreProperties>
</file>