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990" w:rsidRDefault="00A812CC">
      <w:bookmarkStart w:id="0" w:name="_GoBack"/>
      <w:bookmarkEnd w:id="0"/>
      <w:r>
        <w:t xml:space="preserve">January </w:t>
      </w:r>
      <w:r w:rsidR="00000317">
        <w:t>8</w:t>
      </w:r>
      <w:r>
        <w:t>, 2021</w:t>
      </w:r>
    </w:p>
    <w:p w:rsidR="00885990" w:rsidRDefault="00885990">
      <w:r>
        <w:t>TO: BCHW-Chapter Volunteer Hours Coordinator</w:t>
      </w:r>
    </w:p>
    <w:p w:rsidR="00885990" w:rsidRDefault="00885990">
      <w:r>
        <w:t>FROM: Deb Wesselius, BCHW-V</w:t>
      </w:r>
      <w:r w:rsidR="001766B8">
        <w:t>olunteer Hours Chair</w:t>
      </w:r>
    </w:p>
    <w:p w:rsidR="001766B8" w:rsidRDefault="00885990" w:rsidP="00885990">
      <w:pPr>
        <w:spacing w:line="240" w:lineRule="exact"/>
      </w:pPr>
      <w:r>
        <w:t xml:space="preserve">REGARDING: Pre-view of previously recorded VH Leadership Training from the January 26, 2019 class. This homework </w:t>
      </w:r>
      <w:r w:rsidR="001766B8">
        <w:t>consists of nine</w:t>
      </w:r>
      <w:r>
        <w:t xml:space="preserve"> videos </w:t>
      </w:r>
      <w:r w:rsidR="001766B8">
        <w:t xml:space="preserve">providing a good overview </w:t>
      </w:r>
      <w:r>
        <w:t xml:space="preserve">for the upcoming BCHW Leadership Training held on </w:t>
      </w:r>
      <w:r w:rsidRPr="003309BD">
        <w:t xml:space="preserve">Saturday January 23, 2021. The </w:t>
      </w:r>
      <w:r w:rsidR="003309BD">
        <w:t xml:space="preserve">PowerPoint </w:t>
      </w:r>
      <w:r w:rsidRPr="003309BD">
        <w:t>VH Class will be held virtually by using Zoom</w:t>
      </w:r>
      <w:r w:rsidR="003309BD">
        <w:t xml:space="preserve"> and begins at 9:00 </w:t>
      </w:r>
      <w:r w:rsidR="00000317">
        <w:t>a.m.</w:t>
      </w:r>
      <w:r w:rsidRPr="003309BD">
        <w:t xml:space="preserve">  </w:t>
      </w:r>
      <w:r w:rsidR="001766B8" w:rsidRPr="003309BD">
        <w:t xml:space="preserve">The Zoom </w:t>
      </w:r>
      <w:r w:rsidRPr="003309BD">
        <w:t>Instructions will follow.</w:t>
      </w:r>
    </w:p>
    <w:p w:rsidR="00B913BF" w:rsidRDefault="001766B8" w:rsidP="00885990">
      <w:pPr>
        <w:spacing w:line="240" w:lineRule="exact"/>
      </w:pPr>
      <w:r>
        <w:t>The 2019 class was instructed by Peggy Swanberg who went thru the 12 BCHW VH documents and gave a column by column description of the BCHW VH doc 3 Hours Database (Excel</w:t>
      </w:r>
      <w:r w:rsidR="008A07AB">
        <w:t xml:space="preserve"> Workbook</w:t>
      </w:r>
      <w:r>
        <w:t xml:space="preserve">). </w:t>
      </w:r>
      <w:r w:rsidR="00885990">
        <w:t xml:space="preserve">  </w:t>
      </w:r>
      <w:r>
        <w:t xml:space="preserve">Since that time we have made updates to some of the guidelines and procedures.  I just reviewed all nine of the videos </w:t>
      </w:r>
      <w:r w:rsidR="00A20A53">
        <w:t>and they run about 15-20 minutes each.  I made</w:t>
      </w:r>
      <w:r>
        <w:t xml:space="preserve"> notes of the changes</w:t>
      </w:r>
      <w:r w:rsidR="00A20A53">
        <w:t xml:space="preserve"> for your reference and we will go over these in the 2021 training as well.  I also have comments and answers from some of the questions raised during the class.</w:t>
      </w:r>
    </w:p>
    <w:p w:rsidR="00A20A53" w:rsidRPr="003309BD" w:rsidRDefault="00A20A53" w:rsidP="00885990">
      <w:pPr>
        <w:spacing w:line="240" w:lineRule="exact"/>
        <w:rPr>
          <w:sz w:val="24"/>
          <w:szCs w:val="24"/>
        </w:rPr>
      </w:pPr>
      <w:r w:rsidRPr="003309BD">
        <w:rPr>
          <w:sz w:val="24"/>
          <w:szCs w:val="24"/>
          <w:highlight w:val="yellow"/>
        </w:rPr>
        <w:t xml:space="preserve">Please plan on reviewing the nine videos by going to the BCHW Website, clicking on RESOURSES then click on VOLUNTEER HOURS then scroll down to REFERENCE ON BCHW VH TRAINING VIDEOS FOR ADDITIONAL TRAINING.  I viewed the videos from the L </w:t>
      </w:r>
      <w:r w:rsidRPr="003309BD">
        <w:rPr>
          <w:rFonts w:ascii="Lucida Sans Unicode" w:hAnsi="Lucida Sans Unicode" w:cs="Lucida Sans Unicode"/>
          <w:sz w:val="24"/>
          <w:szCs w:val="24"/>
          <w:highlight w:val="yellow"/>
        </w:rPr>
        <w:t xml:space="preserve">► </w:t>
      </w:r>
      <w:r w:rsidRPr="003309BD">
        <w:rPr>
          <w:sz w:val="24"/>
          <w:szCs w:val="24"/>
          <w:highlight w:val="yellow"/>
        </w:rPr>
        <w:t xml:space="preserve">to R top row then L </w:t>
      </w:r>
      <w:r w:rsidRPr="003309BD">
        <w:rPr>
          <w:rFonts w:ascii="Lucida Sans Unicode" w:hAnsi="Lucida Sans Unicode" w:cs="Lucida Sans Unicode"/>
          <w:sz w:val="24"/>
          <w:szCs w:val="24"/>
          <w:highlight w:val="yellow"/>
        </w:rPr>
        <w:t xml:space="preserve">► </w:t>
      </w:r>
      <w:r w:rsidRPr="003309BD">
        <w:rPr>
          <w:sz w:val="24"/>
          <w:szCs w:val="24"/>
          <w:highlight w:val="yellow"/>
        </w:rPr>
        <w:t>to R bottom row</w:t>
      </w:r>
      <w:r w:rsidRPr="003309BD">
        <w:rPr>
          <w:sz w:val="24"/>
          <w:szCs w:val="24"/>
        </w:rPr>
        <w:t>.</w:t>
      </w:r>
    </w:p>
    <w:p w:rsidR="00A4684A" w:rsidRPr="007729AF" w:rsidRDefault="007729AF" w:rsidP="007729AF">
      <w:pPr>
        <w:widowControl w:val="0"/>
        <w:overflowPunct w:val="0"/>
        <w:autoSpaceDE w:val="0"/>
        <w:autoSpaceDN w:val="0"/>
        <w:adjustRightInd w:val="0"/>
        <w:spacing w:after="0" w:line="240" w:lineRule="auto"/>
        <w:rPr>
          <w:rFonts w:ascii="Times New Roman" w:eastAsia="Times New Roman" w:hAnsi="Times New Roman" w:cs="Times New Roman"/>
          <w:color w:val="000000"/>
          <w:kern w:val="28"/>
          <w:sz w:val="20"/>
          <w:szCs w:val="20"/>
        </w:rPr>
      </w:pPr>
      <w:r>
        <w:rPr>
          <w:rFonts w:ascii="Lucida Sans Unicode" w:hAnsi="Lucida Sans Unicode" w:cs="Lucida Sans Unicode"/>
        </w:rPr>
        <w:tab/>
      </w:r>
      <w:r w:rsidR="00B14D93">
        <w:rPr>
          <w:rFonts w:ascii="Lucida Sans Unicode" w:hAnsi="Lucida Sans Unicode" w:cs="Lucida Sans Unicode"/>
        </w:rPr>
        <w:t>▶</w:t>
      </w:r>
      <w:r w:rsidR="00B14D93">
        <w:t xml:space="preserve">Video #2. We have added District codes to Agency Code “D” National Parks and with new Agency code “O” </w:t>
      </w:r>
      <w:r>
        <w:t xml:space="preserve">North </w:t>
      </w:r>
      <w:r w:rsidR="00B14D93">
        <w:t>Olympic Land Trust</w:t>
      </w:r>
      <w:r>
        <w:t>.</w:t>
      </w:r>
    </w:p>
    <w:p w:rsidR="007729AF" w:rsidRPr="00A4684A" w:rsidRDefault="007729AF" w:rsidP="007729AF">
      <w:pPr>
        <w:widowControl w:val="0"/>
        <w:overflowPunct w:val="0"/>
        <w:autoSpaceDE w:val="0"/>
        <w:autoSpaceDN w:val="0"/>
        <w:adjustRightInd w:val="0"/>
        <w:spacing w:after="0" w:line="240" w:lineRule="auto"/>
        <w:rPr>
          <w:rFonts w:ascii="Times New Roman" w:eastAsia="Times New Roman" w:hAnsi="Times New Roman" w:cs="Times New Roman"/>
          <w:color w:val="000000"/>
          <w:kern w:val="28"/>
          <w:sz w:val="20"/>
          <w:szCs w:val="20"/>
        </w:rPr>
      </w:pPr>
    </w:p>
    <w:tbl>
      <w:tblPr>
        <w:tblW w:w="4875" w:type="dxa"/>
        <w:tblInd w:w="93" w:type="dxa"/>
        <w:tblLook w:val="04A0" w:firstRow="1" w:lastRow="0" w:firstColumn="1" w:lastColumn="0" w:noHBand="0" w:noVBand="1"/>
      </w:tblPr>
      <w:tblGrid>
        <w:gridCol w:w="4875"/>
      </w:tblGrid>
      <w:tr w:rsidR="007729AF" w:rsidRPr="007729AF" w:rsidTr="007729AF">
        <w:trPr>
          <w:trHeight w:val="315"/>
        </w:trPr>
        <w:tc>
          <w:tcPr>
            <w:tcW w:w="4875" w:type="dxa"/>
            <w:tcBorders>
              <w:top w:val="nil"/>
              <w:left w:val="nil"/>
              <w:bottom w:val="nil"/>
              <w:right w:val="nil"/>
            </w:tcBorders>
            <w:shd w:val="clear" w:color="auto" w:fill="auto"/>
            <w:noWrap/>
            <w:vAlign w:val="bottom"/>
            <w:hideMark/>
          </w:tcPr>
          <w:p w:rsidR="007729AF" w:rsidRPr="007729AF" w:rsidRDefault="007729AF" w:rsidP="007729AF">
            <w:pPr>
              <w:spacing w:after="0" w:line="240" w:lineRule="auto"/>
              <w:rPr>
                <w:rFonts w:ascii="Arial" w:eastAsia="Times New Roman" w:hAnsi="Arial" w:cs="Arial"/>
                <w:sz w:val="20"/>
                <w:szCs w:val="20"/>
              </w:rPr>
            </w:pPr>
            <w:r w:rsidRPr="007729AF">
              <w:rPr>
                <w:rFonts w:ascii="Arial" w:eastAsia="Times New Roman" w:hAnsi="Arial" w:cs="Arial"/>
                <w:sz w:val="20"/>
                <w:szCs w:val="20"/>
              </w:rPr>
              <w:t>Agency Codes A = USFS &amp; B = DNR</w:t>
            </w:r>
          </w:p>
        </w:tc>
      </w:tr>
      <w:tr w:rsidR="007729AF" w:rsidRPr="007729AF" w:rsidTr="007729AF">
        <w:trPr>
          <w:trHeight w:val="315"/>
        </w:trPr>
        <w:tc>
          <w:tcPr>
            <w:tcW w:w="4875" w:type="dxa"/>
            <w:tcBorders>
              <w:top w:val="nil"/>
              <w:left w:val="nil"/>
              <w:bottom w:val="nil"/>
              <w:right w:val="nil"/>
            </w:tcBorders>
            <w:shd w:val="clear" w:color="auto" w:fill="auto"/>
            <w:noWrap/>
            <w:vAlign w:val="bottom"/>
            <w:hideMark/>
          </w:tcPr>
          <w:p w:rsidR="007729AF" w:rsidRPr="007729AF" w:rsidRDefault="007729AF" w:rsidP="007729AF">
            <w:pPr>
              <w:spacing w:after="0" w:line="240" w:lineRule="auto"/>
              <w:rPr>
                <w:rFonts w:ascii="Arial" w:eastAsia="Times New Roman" w:hAnsi="Arial" w:cs="Arial"/>
                <w:sz w:val="20"/>
                <w:szCs w:val="20"/>
              </w:rPr>
            </w:pPr>
            <w:r w:rsidRPr="007729AF">
              <w:rPr>
                <w:rFonts w:ascii="Arial" w:eastAsia="Times New Roman" w:hAnsi="Arial" w:cs="Arial"/>
                <w:sz w:val="20"/>
                <w:szCs w:val="20"/>
              </w:rPr>
              <w:t>Agency Codes D = NPS &amp; O = (Other) NOLT.</w:t>
            </w:r>
          </w:p>
        </w:tc>
      </w:tr>
      <w:tr w:rsidR="007729AF" w:rsidRPr="007729AF" w:rsidTr="007729AF">
        <w:trPr>
          <w:trHeight w:val="315"/>
        </w:trPr>
        <w:tc>
          <w:tcPr>
            <w:tcW w:w="4875" w:type="dxa"/>
            <w:tcBorders>
              <w:top w:val="nil"/>
              <w:left w:val="nil"/>
              <w:bottom w:val="nil"/>
              <w:right w:val="nil"/>
            </w:tcBorders>
            <w:shd w:val="clear" w:color="auto" w:fill="auto"/>
            <w:noWrap/>
            <w:vAlign w:val="bottom"/>
            <w:hideMark/>
          </w:tcPr>
          <w:p w:rsidR="007729AF" w:rsidRPr="007729AF" w:rsidRDefault="007729AF" w:rsidP="007729AF">
            <w:pPr>
              <w:spacing w:after="0" w:line="240" w:lineRule="auto"/>
              <w:rPr>
                <w:rFonts w:ascii="Arial" w:eastAsia="Times New Roman" w:hAnsi="Arial" w:cs="Arial"/>
                <w:sz w:val="20"/>
                <w:szCs w:val="20"/>
              </w:rPr>
            </w:pPr>
            <w:r w:rsidRPr="007729AF">
              <w:rPr>
                <w:rFonts w:ascii="Arial" w:eastAsia="Times New Roman" w:hAnsi="Arial" w:cs="Arial"/>
                <w:sz w:val="20"/>
                <w:szCs w:val="20"/>
              </w:rPr>
              <w:t>Require a District Code. Always use a District Code</w:t>
            </w:r>
          </w:p>
        </w:tc>
      </w:tr>
      <w:tr w:rsidR="007729AF" w:rsidRPr="007729AF" w:rsidTr="007729AF">
        <w:trPr>
          <w:trHeight w:val="315"/>
        </w:trPr>
        <w:tc>
          <w:tcPr>
            <w:tcW w:w="4875" w:type="dxa"/>
            <w:tcBorders>
              <w:top w:val="nil"/>
              <w:left w:val="nil"/>
              <w:bottom w:val="nil"/>
              <w:right w:val="nil"/>
            </w:tcBorders>
            <w:shd w:val="clear" w:color="auto" w:fill="auto"/>
            <w:noWrap/>
            <w:vAlign w:val="bottom"/>
            <w:hideMark/>
          </w:tcPr>
          <w:p w:rsidR="007729AF" w:rsidRPr="007729AF" w:rsidRDefault="007729AF" w:rsidP="007729AF">
            <w:pPr>
              <w:spacing w:after="0" w:line="240" w:lineRule="auto"/>
              <w:rPr>
                <w:rFonts w:ascii="Arial" w:eastAsia="Times New Roman" w:hAnsi="Arial" w:cs="Arial"/>
                <w:sz w:val="20"/>
                <w:szCs w:val="20"/>
              </w:rPr>
            </w:pPr>
            <w:r w:rsidRPr="007729AF">
              <w:rPr>
                <w:rFonts w:ascii="Arial" w:eastAsia="Times New Roman" w:hAnsi="Arial" w:cs="Arial"/>
                <w:sz w:val="20"/>
                <w:szCs w:val="20"/>
              </w:rPr>
              <w:t>with Agency Codes A, B, D &amp; O.</w:t>
            </w:r>
          </w:p>
        </w:tc>
      </w:tr>
    </w:tbl>
    <w:p w:rsidR="007729AF" w:rsidRDefault="007729AF" w:rsidP="00885990">
      <w:pPr>
        <w:spacing w:line="240" w:lineRule="exact"/>
      </w:pPr>
    </w:p>
    <w:p w:rsidR="00A20A53" w:rsidRDefault="00B14D93" w:rsidP="00885990">
      <w:pPr>
        <w:spacing w:line="240" w:lineRule="exact"/>
      </w:pPr>
      <w:r>
        <w:tab/>
      </w:r>
      <w:r>
        <w:rPr>
          <w:rFonts w:ascii="Lucida Sans Unicode" w:hAnsi="Lucida Sans Unicode" w:cs="Lucida Sans Unicode"/>
        </w:rPr>
        <w:t>▶</w:t>
      </w:r>
      <w:r>
        <w:t xml:space="preserve">Video #4. </w:t>
      </w:r>
      <w:r w:rsidR="007729AF">
        <w:t xml:space="preserve"> </w:t>
      </w:r>
      <w:r>
        <w:t xml:space="preserve">Comment was made “What agency code to use for Legislative Day?” </w:t>
      </w:r>
      <w:r w:rsidRPr="00A4684A">
        <w:rPr>
          <w:i/>
        </w:rPr>
        <w:t xml:space="preserve">The answer is “G” and hours </w:t>
      </w:r>
      <w:r w:rsidR="00A4684A">
        <w:rPr>
          <w:i/>
        </w:rPr>
        <w:t xml:space="preserve">are to </w:t>
      </w:r>
      <w:r w:rsidR="007729AF">
        <w:rPr>
          <w:i/>
        </w:rPr>
        <w:t xml:space="preserve">be </w:t>
      </w:r>
      <w:r w:rsidRPr="00A4684A">
        <w:rPr>
          <w:i/>
        </w:rPr>
        <w:t xml:space="preserve">recorded to the Administration column. </w:t>
      </w:r>
      <w:r w:rsidR="00A4684A">
        <w:rPr>
          <w:i/>
        </w:rPr>
        <w:t>Do n</w:t>
      </w:r>
      <w:r w:rsidRPr="00A4684A">
        <w:rPr>
          <w:i/>
        </w:rPr>
        <w:t>ot</w:t>
      </w:r>
      <w:r w:rsidR="00A4684A">
        <w:rPr>
          <w:i/>
        </w:rPr>
        <w:t xml:space="preserve"> use the </w:t>
      </w:r>
      <w:r w:rsidR="00A4684A" w:rsidRPr="00A4684A">
        <w:rPr>
          <w:i/>
        </w:rPr>
        <w:t>Education</w:t>
      </w:r>
      <w:r w:rsidRPr="00A4684A">
        <w:rPr>
          <w:i/>
        </w:rPr>
        <w:t xml:space="preserve"> agency code</w:t>
      </w:r>
      <w:r w:rsidR="00A4684A">
        <w:rPr>
          <w:i/>
        </w:rPr>
        <w:t>.</w:t>
      </w:r>
    </w:p>
    <w:p w:rsidR="00B14D93" w:rsidRDefault="00B14D93" w:rsidP="00885990">
      <w:pPr>
        <w:spacing w:line="240" w:lineRule="exact"/>
        <w:rPr>
          <w:i/>
        </w:rPr>
      </w:pPr>
      <w:r>
        <w:tab/>
      </w:r>
      <w:r w:rsidR="007729AF">
        <w:rPr>
          <w:rFonts w:ascii="Lucida Sans Unicode" w:hAnsi="Lucida Sans Unicode" w:cs="Lucida Sans Unicode"/>
        </w:rPr>
        <w:t>▶</w:t>
      </w:r>
      <w:r>
        <w:t xml:space="preserve">Video #4. </w:t>
      </w:r>
      <w:r w:rsidR="007729AF">
        <w:t xml:space="preserve"> </w:t>
      </w:r>
      <w:r w:rsidR="00A4684A">
        <w:t xml:space="preserve">Comment was made “When is the highlight </w:t>
      </w:r>
      <w:r w:rsidR="007729AF">
        <w:t xml:space="preserve">to be </w:t>
      </w:r>
      <w:r w:rsidR="00A4684A">
        <w:t xml:space="preserve">removed from when the Regional VHC reviewed </w:t>
      </w:r>
      <w:r w:rsidR="007729AF">
        <w:t xml:space="preserve">my chapters </w:t>
      </w:r>
      <w:r w:rsidR="00A4684A">
        <w:t xml:space="preserve">report?” </w:t>
      </w:r>
      <w:r w:rsidR="00A4684A" w:rsidRPr="00A4684A">
        <w:rPr>
          <w:i/>
        </w:rPr>
        <w:t xml:space="preserve">Leave the highlighted field in place </w:t>
      </w:r>
      <w:r w:rsidR="007729AF">
        <w:rPr>
          <w:i/>
        </w:rPr>
        <w:t>and</w:t>
      </w:r>
      <w:r w:rsidR="00A4684A" w:rsidRPr="00A4684A">
        <w:rPr>
          <w:i/>
        </w:rPr>
        <w:t xml:space="preserve"> the state VHC will do final review of your report and remove the highlighted fields.</w:t>
      </w:r>
    </w:p>
    <w:p w:rsidR="007729AF" w:rsidRDefault="007729AF" w:rsidP="00885990">
      <w:pPr>
        <w:spacing w:line="240" w:lineRule="exact"/>
      </w:pPr>
      <w:r>
        <w:rPr>
          <w:i/>
        </w:rPr>
        <w:tab/>
      </w:r>
      <w:r>
        <w:rPr>
          <w:rFonts w:ascii="Lucida Sans Unicode" w:hAnsi="Lucida Sans Unicode" w:cs="Lucida Sans Unicode"/>
        </w:rPr>
        <w:t>▶</w:t>
      </w:r>
      <w:r>
        <w:t xml:space="preserve">Video #5.  Question about making copies of your </w:t>
      </w:r>
      <w:r w:rsidR="003852B0">
        <w:t>quarterly</w:t>
      </w:r>
      <w:r>
        <w:t xml:space="preserve"> report if something goes wrong and you </w:t>
      </w:r>
      <w:r w:rsidR="003852B0">
        <w:t>lose</w:t>
      </w:r>
      <w:r>
        <w:t xml:space="preserve"> your data</w:t>
      </w:r>
      <w:r w:rsidR="003852B0">
        <w:t>?</w:t>
      </w:r>
      <w:r>
        <w:t xml:space="preserve">  </w:t>
      </w:r>
      <w:r w:rsidRPr="007729AF">
        <w:rPr>
          <w:i/>
        </w:rPr>
        <w:t xml:space="preserve">Answer: Contact your Regional VHC for a copy of your report and if they somehow misplaced your chapters report, they can contact the state VHC </w:t>
      </w:r>
      <w:r w:rsidR="003852B0">
        <w:rPr>
          <w:i/>
        </w:rPr>
        <w:t>for</w:t>
      </w:r>
      <w:r w:rsidRPr="007729AF">
        <w:rPr>
          <w:i/>
        </w:rPr>
        <w:t xml:space="preserve"> a copy or your reports.</w:t>
      </w:r>
      <w:r>
        <w:t xml:space="preserve"> </w:t>
      </w:r>
    </w:p>
    <w:p w:rsidR="003852B0" w:rsidRDefault="003852B0" w:rsidP="00885990">
      <w:pPr>
        <w:spacing w:line="240" w:lineRule="exact"/>
        <w:rPr>
          <w:i/>
        </w:rPr>
      </w:pPr>
      <w:r>
        <w:tab/>
      </w:r>
      <w:r>
        <w:rPr>
          <w:rFonts w:ascii="Lucida Sans Unicode" w:hAnsi="Lucida Sans Unicode" w:cs="Lucida Sans Unicode"/>
        </w:rPr>
        <w:t>▶</w:t>
      </w:r>
      <w:r>
        <w:t xml:space="preserve">Video #5. If you do not have MS Excel available to you or want to bypass the $99.00 MS </w:t>
      </w:r>
      <w:r w:rsidR="0094169E">
        <w:t>yearly fee</w:t>
      </w:r>
      <w:r>
        <w:t xml:space="preserve">, </w:t>
      </w:r>
      <w:r w:rsidRPr="003852B0">
        <w:rPr>
          <w:i/>
        </w:rPr>
        <w:t>then go to OPEN OFFICE and download a compatible spreadsheet from there.</w:t>
      </w:r>
    </w:p>
    <w:p w:rsidR="003852B0" w:rsidRDefault="003852B0" w:rsidP="00885990">
      <w:pPr>
        <w:spacing w:line="240" w:lineRule="exact"/>
        <w:rPr>
          <w:i/>
        </w:rPr>
      </w:pPr>
      <w:r>
        <w:tab/>
      </w:r>
      <w:r>
        <w:rPr>
          <w:rFonts w:ascii="Lucida Sans Unicode" w:hAnsi="Lucida Sans Unicode" w:cs="Lucida Sans Unicode"/>
        </w:rPr>
        <w:t>▶</w:t>
      </w:r>
      <w:r>
        <w:t xml:space="preserve">Video #5.  Comment was made for chapter VHC to utilize the Summary Page (TAB) next to the Hours Database (TAB) and print it </w:t>
      </w:r>
      <w:r w:rsidR="0094169E">
        <w:t>to</w:t>
      </w:r>
      <w:r>
        <w:t xml:space="preserve"> make available to your chapter members.  </w:t>
      </w:r>
      <w:r w:rsidR="0094169E" w:rsidRPr="003852B0">
        <w:rPr>
          <w:i/>
        </w:rPr>
        <w:t>This</w:t>
      </w:r>
      <w:r w:rsidR="0094169E">
        <w:rPr>
          <w:i/>
        </w:rPr>
        <w:t xml:space="preserve"> is a great idea however this</w:t>
      </w:r>
      <w:r w:rsidRPr="003852B0">
        <w:rPr>
          <w:i/>
        </w:rPr>
        <w:t xml:space="preserve"> page is for the </w:t>
      </w:r>
      <w:r w:rsidRPr="0094169E">
        <w:rPr>
          <w:i/>
          <w:u w:val="single"/>
        </w:rPr>
        <w:t>State VHC only</w:t>
      </w:r>
      <w:r w:rsidR="0094169E">
        <w:rPr>
          <w:i/>
        </w:rPr>
        <w:t xml:space="preserve"> meaning it is a read only report. Do not add any data do not mess with the formulae.</w:t>
      </w:r>
      <w:r w:rsidRPr="003852B0">
        <w:rPr>
          <w:i/>
        </w:rPr>
        <w:t xml:space="preserve"> </w:t>
      </w:r>
    </w:p>
    <w:p w:rsidR="00FE33D8" w:rsidRPr="0042582C" w:rsidRDefault="00FE33D8" w:rsidP="00FE33D8">
      <w:pPr>
        <w:spacing w:line="240" w:lineRule="exact"/>
        <w:rPr>
          <w:rFonts w:eastAsia="Times New Roman" w:cstheme="minorHAnsi"/>
          <w:b/>
          <w:bCs/>
          <w:i/>
          <w:color w:val="000000"/>
          <w:kern w:val="28"/>
        </w:rPr>
      </w:pPr>
      <w:r>
        <w:rPr>
          <w:i/>
        </w:rPr>
        <w:tab/>
      </w:r>
      <w:r>
        <w:rPr>
          <w:rFonts w:ascii="Lucida Sans Unicode" w:hAnsi="Lucida Sans Unicode" w:cs="Lucida Sans Unicode"/>
        </w:rPr>
        <w:t>▶</w:t>
      </w:r>
      <w:r>
        <w:t xml:space="preserve">Video #5.  The correct response from the instruction explaining chainsaw certification and what </w:t>
      </w:r>
      <w:r w:rsidR="0042582C">
        <w:t xml:space="preserve">the </w:t>
      </w:r>
      <w:r>
        <w:t xml:space="preserve">coding in classroom learning and in field hands on training is </w:t>
      </w:r>
      <w:r w:rsidRPr="00FE33D8">
        <w:rPr>
          <w:i/>
        </w:rPr>
        <w:t xml:space="preserve">explained correctly from the current </w:t>
      </w:r>
      <w:r w:rsidRPr="0042582C">
        <w:rPr>
          <w:i/>
          <w:u w:val="single"/>
        </w:rPr>
        <w:t>VH doc #2 Guidelines</w:t>
      </w:r>
      <w:r w:rsidRPr="00FE33D8">
        <w:rPr>
          <w:i/>
        </w:rPr>
        <w:t xml:space="preserve"> section:  </w:t>
      </w:r>
      <w:r w:rsidR="00A4684A" w:rsidRPr="00A4684A">
        <w:rPr>
          <w:rFonts w:eastAsia="Times New Roman" w:cstheme="minorHAnsi"/>
          <w:b/>
          <w:bCs/>
          <w:i/>
          <w:color w:val="000000"/>
          <w:kern w:val="28"/>
        </w:rPr>
        <w:t>Col. I - Education and LNT</w:t>
      </w:r>
    </w:p>
    <w:p w:rsidR="00A4684A" w:rsidRPr="00A4684A" w:rsidRDefault="00A4684A" w:rsidP="0042582C">
      <w:pPr>
        <w:widowControl w:val="0"/>
        <w:overflowPunct w:val="0"/>
        <w:autoSpaceDE w:val="0"/>
        <w:autoSpaceDN w:val="0"/>
        <w:adjustRightInd w:val="0"/>
        <w:spacing w:after="0" w:line="240" w:lineRule="auto"/>
        <w:rPr>
          <w:rFonts w:eastAsia="Times New Roman" w:cstheme="minorHAnsi"/>
          <w:i/>
          <w:kern w:val="28"/>
        </w:rPr>
      </w:pPr>
      <w:r w:rsidRPr="00A4684A">
        <w:rPr>
          <w:rFonts w:eastAsia="Times New Roman" w:cstheme="minorHAnsi"/>
          <w:i/>
          <w:color w:val="000000"/>
          <w:kern w:val="28"/>
        </w:rPr>
        <w:tab/>
      </w:r>
      <w:r w:rsidRPr="00A4684A">
        <w:rPr>
          <w:rFonts w:eastAsia="Times New Roman" w:cstheme="minorHAnsi"/>
          <w:i/>
          <w:color w:val="000000"/>
          <w:kern w:val="28"/>
        </w:rPr>
        <w:tab/>
      </w:r>
      <w:r w:rsidRPr="00A4684A">
        <w:rPr>
          <w:rFonts w:eastAsia="Times New Roman" w:cstheme="minorHAnsi"/>
          <w:i/>
          <w:kern w:val="28"/>
        </w:rPr>
        <w:t xml:space="preserve">b. For classroom instruction for chain saw/cross-cut certification, record the hours in column “I” with </w:t>
      </w:r>
      <w:r w:rsidR="0042582C">
        <w:rPr>
          <w:rFonts w:eastAsia="Times New Roman" w:cstheme="minorHAnsi"/>
          <w:i/>
          <w:kern w:val="28"/>
        </w:rPr>
        <w:tab/>
      </w:r>
      <w:r w:rsidR="0042582C">
        <w:rPr>
          <w:rFonts w:eastAsia="Times New Roman" w:cstheme="minorHAnsi"/>
          <w:i/>
          <w:kern w:val="28"/>
        </w:rPr>
        <w:tab/>
      </w:r>
      <w:r w:rsidR="0042582C" w:rsidRPr="00A4684A">
        <w:rPr>
          <w:rFonts w:eastAsia="Times New Roman" w:cstheme="minorHAnsi"/>
          <w:i/>
          <w:kern w:val="28"/>
        </w:rPr>
        <w:t xml:space="preserve">an </w:t>
      </w:r>
      <w:r w:rsidR="0042582C" w:rsidRPr="0042582C">
        <w:rPr>
          <w:rFonts w:eastAsia="Times New Roman" w:cstheme="minorHAnsi"/>
          <w:i/>
          <w:kern w:val="28"/>
        </w:rPr>
        <w:t>Agency</w:t>
      </w:r>
      <w:r w:rsidRPr="00A4684A">
        <w:rPr>
          <w:rFonts w:eastAsia="Times New Roman" w:cstheme="minorHAnsi"/>
          <w:i/>
          <w:kern w:val="28"/>
        </w:rPr>
        <w:t xml:space="preserve"> code of E.</w:t>
      </w:r>
    </w:p>
    <w:p w:rsidR="00A4684A" w:rsidRPr="00A4684A" w:rsidRDefault="00A4684A" w:rsidP="00A4684A">
      <w:pPr>
        <w:widowControl w:val="0"/>
        <w:overflowPunct w:val="0"/>
        <w:autoSpaceDE w:val="0"/>
        <w:autoSpaceDN w:val="0"/>
        <w:adjustRightInd w:val="0"/>
        <w:spacing w:after="0" w:line="240" w:lineRule="auto"/>
        <w:ind w:left="1440"/>
        <w:rPr>
          <w:rFonts w:eastAsia="Times New Roman" w:cstheme="minorHAnsi"/>
          <w:i/>
          <w:kern w:val="28"/>
        </w:rPr>
      </w:pPr>
      <w:r w:rsidRPr="00A4684A">
        <w:rPr>
          <w:rFonts w:eastAsia="Times New Roman" w:cstheme="minorHAnsi"/>
          <w:i/>
          <w:kern w:val="28"/>
        </w:rPr>
        <w:t xml:space="preserve">c. For field work and “hands-on” chainsaw/cross-cut instruction, record in column “I” with the agency code where the instruction was performed. i.e. “A” = USFS, or “B” = DNR, etc. </w:t>
      </w:r>
      <w:r w:rsidR="0042582C" w:rsidRPr="0042582C">
        <w:rPr>
          <w:rFonts w:eastAsia="Times New Roman" w:cstheme="minorHAnsi"/>
          <w:i/>
          <w:kern w:val="28"/>
          <w:u w:val="single"/>
        </w:rPr>
        <w:t>Do not record as skilled</w:t>
      </w:r>
      <w:r w:rsidR="0042582C">
        <w:rPr>
          <w:rFonts w:eastAsia="Times New Roman" w:cstheme="minorHAnsi"/>
          <w:i/>
          <w:kern w:val="28"/>
        </w:rPr>
        <w:t>.</w:t>
      </w:r>
    </w:p>
    <w:p w:rsidR="0062002A" w:rsidRDefault="0042582C" w:rsidP="0062002A">
      <w:pPr>
        <w:spacing w:line="240" w:lineRule="exact"/>
      </w:pPr>
      <w:r>
        <w:tab/>
      </w:r>
    </w:p>
    <w:p w:rsidR="00A812CC" w:rsidRDefault="0042582C" w:rsidP="00885990">
      <w:pPr>
        <w:spacing w:line="240" w:lineRule="exact"/>
        <w:rPr>
          <w:rFonts w:cstheme="minorHAnsi"/>
          <w:i/>
        </w:rPr>
      </w:pPr>
      <w:r>
        <w:lastRenderedPageBreak/>
        <w:tab/>
      </w:r>
      <w:r w:rsidRPr="0042582C">
        <w:rPr>
          <w:rFonts w:ascii="Cambria Math" w:hAnsi="Cambria Math" w:cs="Cambria Math"/>
        </w:rPr>
        <w:t>▶</w:t>
      </w:r>
      <w:r w:rsidRPr="0042582C">
        <w:rPr>
          <w:rFonts w:cstheme="minorHAnsi"/>
        </w:rPr>
        <w:t xml:space="preserve"> Video #6. </w:t>
      </w:r>
      <w:r>
        <w:rPr>
          <w:rFonts w:cstheme="minorHAnsi"/>
        </w:rPr>
        <w:t xml:space="preserve">  The away reporting sheet was discussed in length regarding the inconsistency in the form layout between BCHW VH and BCHW RTP and other grant reporting.  </w:t>
      </w:r>
      <w:r w:rsidRPr="0062002A">
        <w:rPr>
          <w:rFonts w:cstheme="minorHAnsi"/>
          <w:i/>
        </w:rPr>
        <w:t xml:space="preserve">This is currently being addressed and the BCHW Grant Administrators are </w:t>
      </w:r>
      <w:r w:rsidR="0062002A" w:rsidRPr="0062002A">
        <w:rPr>
          <w:rFonts w:cstheme="minorHAnsi"/>
          <w:i/>
        </w:rPr>
        <w:t>cognizant</w:t>
      </w:r>
      <w:r w:rsidRPr="0062002A">
        <w:rPr>
          <w:rFonts w:cstheme="minorHAnsi"/>
          <w:i/>
        </w:rPr>
        <w:t xml:space="preserve"> of </w:t>
      </w:r>
      <w:r w:rsidR="0062002A" w:rsidRPr="0062002A">
        <w:rPr>
          <w:rFonts w:cstheme="minorHAnsi"/>
          <w:i/>
        </w:rPr>
        <w:t xml:space="preserve">this </w:t>
      </w:r>
      <w:r w:rsidR="0062002A">
        <w:rPr>
          <w:rFonts w:cstheme="minorHAnsi"/>
          <w:i/>
        </w:rPr>
        <w:t>issue and continue to work on the problem</w:t>
      </w:r>
      <w:r w:rsidR="00CE2500">
        <w:rPr>
          <w:rFonts w:cstheme="minorHAnsi"/>
          <w:i/>
        </w:rPr>
        <w:t>, however at this time we will continue to have two separate forms</w:t>
      </w:r>
      <w:r w:rsidR="0062002A">
        <w:rPr>
          <w:rFonts w:cstheme="minorHAnsi"/>
          <w:i/>
        </w:rPr>
        <w:t>.</w:t>
      </w:r>
      <w:r w:rsidR="00CE2500">
        <w:rPr>
          <w:rFonts w:cstheme="minorHAnsi"/>
          <w:i/>
        </w:rPr>
        <w:t xml:space="preserve">  The grant has special requirements which the BCHW VH recording doesn’t </w:t>
      </w:r>
      <w:r w:rsidR="00C62F33">
        <w:rPr>
          <w:rFonts w:cstheme="minorHAnsi"/>
          <w:i/>
        </w:rPr>
        <w:t>address.</w:t>
      </w:r>
      <w:r w:rsidR="0062002A">
        <w:rPr>
          <w:rFonts w:cstheme="minorHAnsi"/>
          <w:i/>
        </w:rPr>
        <w:t xml:space="preserve">  SPECIAL NOTE:  The grant administrators are looking to hold a separate “Grant Webinar” at a later date from the BCHW Leadership training </w:t>
      </w:r>
      <w:r w:rsidR="00143064">
        <w:rPr>
          <w:rFonts w:cstheme="minorHAnsi"/>
          <w:i/>
        </w:rPr>
        <w:t xml:space="preserve">held </w:t>
      </w:r>
      <w:r w:rsidR="0062002A">
        <w:rPr>
          <w:rFonts w:cstheme="minorHAnsi"/>
          <w:i/>
        </w:rPr>
        <w:t xml:space="preserve">January 23 that would be appropriate for the chapter VHC whose chapters are </w:t>
      </w:r>
      <w:r w:rsidR="00A812CC">
        <w:rPr>
          <w:rFonts w:cstheme="minorHAnsi"/>
          <w:i/>
        </w:rPr>
        <w:t>administering</w:t>
      </w:r>
      <w:r w:rsidR="0062002A">
        <w:rPr>
          <w:rFonts w:cstheme="minorHAnsi"/>
          <w:i/>
        </w:rPr>
        <w:t xml:space="preserve"> a RTP grant to attend for </w:t>
      </w:r>
      <w:r w:rsidR="00A812CC">
        <w:rPr>
          <w:rFonts w:cstheme="minorHAnsi"/>
          <w:i/>
        </w:rPr>
        <w:t>overall</w:t>
      </w:r>
      <w:r w:rsidR="0062002A">
        <w:rPr>
          <w:rFonts w:cstheme="minorHAnsi"/>
          <w:i/>
        </w:rPr>
        <w:t xml:space="preserve"> information. The date </w:t>
      </w:r>
      <w:r w:rsidR="00A812CC">
        <w:rPr>
          <w:rFonts w:cstheme="minorHAnsi"/>
          <w:i/>
        </w:rPr>
        <w:t>has been set for Saturday, January 31</w:t>
      </w:r>
      <w:r w:rsidR="00A812CC" w:rsidRPr="00A812CC">
        <w:rPr>
          <w:rFonts w:cstheme="minorHAnsi"/>
          <w:i/>
          <w:vertAlign w:val="superscript"/>
        </w:rPr>
        <w:t>st</w:t>
      </w:r>
      <w:r w:rsidR="00A812CC">
        <w:rPr>
          <w:rFonts w:cstheme="minorHAnsi"/>
          <w:i/>
        </w:rPr>
        <w:t>, at 2:00 PM</w:t>
      </w:r>
      <w:r w:rsidR="0062002A">
        <w:rPr>
          <w:rFonts w:cstheme="minorHAnsi"/>
          <w:i/>
        </w:rPr>
        <w:t>.  As a chapter VHC you are not responsible for the grant hours reporting and paperwork, however the more you understand</w:t>
      </w:r>
      <w:r w:rsidR="0062002A" w:rsidRPr="0062002A">
        <w:rPr>
          <w:rFonts w:cstheme="minorHAnsi"/>
          <w:i/>
        </w:rPr>
        <w:t xml:space="preserve"> what</w:t>
      </w:r>
      <w:r w:rsidR="0062002A">
        <w:rPr>
          <w:rFonts w:cstheme="minorHAnsi"/>
          <w:i/>
        </w:rPr>
        <w:t xml:space="preserve"> your chapter grant liaisons and chapter trail work </w:t>
      </w:r>
      <w:r w:rsidR="00727F4D">
        <w:rPr>
          <w:rFonts w:cstheme="minorHAnsi"/>
          <w:i/>
        </w:rPr>
        <w:t>leader’s</w:t>
      </w:r>
      <w:r w:rsidR="0062002A">
        <w:rPr>
          <w:rFonts w:cstheme="minorHAnsi"/>
          <w:i/>
        </w:rPr>
        <w:t xml:space="preserve"> </w:t>
      </w:r>
      <w:r w:rsidR="00727F4D">
        <w:rPr>
          <w:rFonts w:cstheme="minorHAnsi"/>
          <w:i/>
        </w:rPr>
        <w:t>effort</w:t>
      </w:r>
      <w:r w:rsidR="00143064">
        <w:rPr>
          <w:rFonts w:cstheme="minorHAnsi"/>
          <w:i/>
        </w:rPr>
        <w:t xml:space="preserve"> </w:t>
      </w:r>
      <w:r w:rsidR="00727F4D">
        <w:rPr>
          <w:rFonts w:cstheme="minorHAnsi"/>
          <w:i/>
        </w:rPr>
        <w:t xml:space="preserve">is </w:t>
      </w:r>
      <w:r w:rsidR="0062002A">
        <w:rPr>
          <w:rFonts w:cstheme="minorHAnsi"/>
          <w:i/>
        </w:rPr>
        <w:t xml:space="preserve">to accomplish </w:t>
      </w:r>
      <w:r w:rsidR="00143064">
        <w:rPr>
          <w:rFonts w:cstheme="minorHAnsi"/>
          <w:i/>
        </w:rPr>
        <w:t>their</w:t>
      </w:r>
      <w:r w:rsidR="0062002A">
        <w:rPr>
          <w:rFonts w:cstheme="minorHAnsi"/>
          <w:i/>
        </w:rPr>
        <w:t xml:space="preserve"> </w:t>
      </w:r>
      <w:r w:rsidR="00143064">
        <w:rPr>
          <w:rFonts w:cstheme="minorHAnsi"/>
          <w:i/>
        </w:rPr>
        <w:t>paperwork successfully can</w:t>
      </w:r>
      <w:r w:rsidR="0062002A">
        <w:rPr>
          <w:rFonts w:cstheme="minorHAnsi"/>
          <w:i/>
        </w:rPr>
        <w:t xml:space="preserve"> help in the </w:t>
      </w:r>
      <w:r w:rsidR="00143064">
        <w:rPr>
          <w:rFonts w:cstheme="minorHAnsi"/>
          <w:i/>
        </w:rPr>
        <w:t>overall process.</w:t>
      </w:r>
      <w:r w:rsidR="0062002A">
        <w:rPr>
          <w:rFonts w:cstheme="minorHAnsi"/>
          <w:i/>
        </w:rPr>
        <w:t xml:space="preserve"> </w:t>
      </w:r>
      <w:r w:rsidR="003309BD" w:rsidRPr="00804405">
        <w:rPr>
          <w:rFonts w:cstheme="minorHAnsi"/>
          <w:b/>
          <w:i/>
          <w:sz w:val="24"/>
          <w:szCs w:val="24"/>
          <w:highlight w:val="yellow"/>
          <w:u w:val="single"/>
        </w:rPr>
        <w:t xml:space="preserve">Beginning at 11:30 a.m. following the </w:t>
      </w:r>
      <w:r w:rsidR="00A812CC">
        <w:rPr>
          <w:rFonts w:cstheme="minorHAnsi"/>
          <w:b/>
          <w:i/>
          <w:sz w:val="24"/>
          <w:szCs w:val="24"/>
          <w:highlight w:val="yellow"/>
          <w:u w:val="single"/>
        </w:rPr>
        <w:t>main</w:t>
      </w:r>
      <w:r w:rsidR="00804405" w:rsidRPr="00804405">
        <w:rPr>
          <w:rFonts w:cstheme="minorHAnsi"/>
          <w:b/>
          <w:i/>
          <w:sz w:val="24"/>
          <w:szCs w:val="24"/>
          <w:highlight w:val="yellow"/>
          <w:u w:val="single"/>
        </w:rPr>
        <w:t xml:space="preserve"> VH class, we will be h</w:t>
      </w:r>
      <w:r w:rsidR="00A812CC">
        <w:rPr>
          <w:rFonts w:cstheme="minorHAnsi"/>
          <w:b/>
          <w:i/>
          <w:sz w:val="24"/>
          <w:szCs w:val="24"/>
          <w:highlight w:val="yellow"/>
          <w:u w:val="single"/>
        </w:rPr>
        <w:t>olding</w:t>
      </w:r>
      <w:r w:rsidR="00804405" w:rsidRPr="00804405">
        <w:rPr>
          <w:rFonts w:cstheme="minorHAnsi"/>
          <w:b/>
          <w:i/>
          <w:sz w:val="24"/>
          <w:szCs w:val="24"/>
          <w:highlight w:val="yellow"/>
          <w:u w:val="single"/>
        </w:rPr>
        <w:t xml:space="preserve"> </w:t>
      </w:r>
      <w:r w:rsidR="00804405">
        <w:rPr>
          <w:rFonts w:cstheme="minorHAnsi"/>
          <w:b/>
          <w:i/>
          <w:sz w:val="24"/>
          <w:szCs w:val="24"/>
          <w:highlight w:val="yellow"/>
          <w:u w:val="single"/>
        </w:rPr>
        <w:t xml:space="preserve">a </w:t>
      </w:r>
      <w:r w:rsidR="00A812CC">
        <w:rPr>
          <w:rFonts w:cstheme="minorHAnsi"/>
          <w:b/>
          <w:i/>
          <w:sz w:val="24"/>
          <w:szCs w:val="24"/>
          <w:highlight w:val="yellow"/>
          <w:u w:val="single"/>
        </w:rPr>
        <w:t>“</w:t>
      </w:r>
      <w:r w:rsidR="00804405" w:rsidRPr="00804405">
        <w:rPr>
          <w:rFonts w:cstheme="minorHAnsi"/>
          <w:b/>
          <w:i/>
          <w:sz w:val="24"/>
          <w:szCs w:val="24"/>
          <w:highlight w:val="yellow"/>
          <w:u w:val="single"/>
        </w:rPr>
        <w:t>grant VH reporting form</w:t>
      </w:r>
      <w:r w:rsidR="00A812CC">
        <w:rPr>
          <w:rFonts w:cstheme="minorHAnsi"/>
          <w:b/>
          <w:i/>
          <w:sz w:val="24"/>
          <w:szCs w:val="24"/>
          <w:highlight w:val="yellow"/>
          <w:u w:val="single"/>
        </w:rPr>
        <w:t>” (RTP Field Sheet)</w:t>
      </w:r>
      <w:r w:rsidR="00804405" w:rsidRPr="00804405">
        <w:rPr>
          <w:rFonts w:cstheme="minorHAnsi"/>
          <w:b/>
          <w:i/>
          <w:sz w:val="24"/>
          <w:szCs w:val="24"/>
          <w:highlight w:val="yellow"/>
          <w:u w:val="single"/>
        </w:rPr>
        <w:t xml:space="preserve"> discussion with Darrell Wallace presiding</w:t>
      </w:r>
      <w:r w:rsidR="00804405" w:rsidRPr="00804405">
        <w:rPr>
          <w:rFonts w:cstheme="minorHAnsi"/>
          <w:b/>
          <w:i/>
          <w:sz w:val="24"/>
          <w:szCs w:val="24"/>
          <w:u w:val="single"/>
        </w:rPr>
        <w:t>.</w:t>
      </w:r>
      <w:r w:rsidR="00A812CC">
        <w:rPr>
          <w:rFonts w:cstheme="minorHAnsi"/>
          <w:b/>
          <w:i/>
          <w:sz w:val="24"/>
          <w:szCs w:val="24"/>
          <w:u w:val="single"/>
        </w:rPr>
        <w:t xml:space="preserve"> </w:t>
      </w:r>
      <w:r w:rsidR="00804405">
        <w:rPr>
          <w:rFonts w:cstheme="minorHAnsi"/>
          <w:i/>
        </w:rPr>
        <w:t>Chapters</w:t>
      </w:r>
      <w:r w:rsidR="00A812CC">
        <w:rPr>
          <w:rFonts w:cstheme="minorHAnsi"/>
          <w:i/>
        </w:rPr>
        <w:t xml:space="preserve"> who are administering a RTP grant your VHC should definitely attend.</w:t>
      </w:r>
    </w:p>
    <w:p w:rsidR="00A20A53" w:rsidRDefault="00727F4D" w:rsidP="00885990">
      <w:pPr>
        <w:spacing w:line="240" w:lineRule="exact"/>
        <w:rPr>
          <w:rFonts w:cstheme="minorHAnsi"/>
          <w:i/>
        </w:rPr>
      </w:pPr>
      <w:r>
        <w:rPr>
          <w:rFonts w:cstheme="minorHAnsi"/>
          <w:i/>
        </w:rPr>
        <w:t>O</w:t>
      </w:r>
      <w:r w:rsidR="00143064">
        <w:rPr>
          <w:rFonts w:cstheme="minorHAnsi"/>
          <w:i/>
        </w:rPr>
        <w:t xml:space="preserve">ne other comment was made asking if the RTP </w:t>
      </w:r>
      <w:r>
        <w:rPr>
          <w:rFonts w:cstheme="minorHAnsi"/>
          <w:i/>
        </w:rPr>
        <w:t>g</w:t>
      </w:r>
      <w:r w:rsidR="00143064">
        <w:rPr>
          <w:rFonts w:cstheme="minorHAnsi"/>
          <w:i/>
        </w:rPr>
        <w:t>rant volunteer</w:t>
      </w:r>
      <w:r>
        <w:rPr>
          <w:rFonts w:cstheme="minorHAnsi"/>
          <w:i/>
        </w:rPr>
        <w:t xml:space="preserve"> hour</w:t>
      </w:r>
      <w:r w:rsidR="00143064">
        <w:rPr>
          <w:rFonts w:cstheme="minorHAnsi"/>
          <w:i/>
        </w:rPr>
        <w:t>s should be submitted to the chapter VHC</w:t>
      </w:r>
      <w:r>
        <w:rPr>
          <w:rFonts w:cstheme="minorHAnsi"/>
          <w:i/>
        </w:rPr>
        <w:t>?</w:t>
      </w:r>
      <w:r w:rsidR="00143064">
        <w:rPr>
          <w:rFonts w:cstheme="minorHAnsi"/>
          <w:i/>
        </w:rPr>
        <w:t xml:space="preserve">  YES most </w:t>
      </w:r>
      <w:r w:rsidR="00A812CC">
        <w:rPr>
          <w:rFonts w:cstheme="minorHAnsi"/>
          <w:i/>
        </w:rPr>
        <w:t>certainly</w:t>
      </w:r>
      <w:r w:rsidR="00143064">
        <w:rPr>
          <w:rFonts w:cstheme="minorHAnsi"/>
          <w:i/>
        </w:rPr>
        <w:t xml:space="preserve"> the grant hours should be ran thru your chapter</w:t>
      </w:r>
      <w:r>
        <w:rPr>
          <w:rFonts w:cstheme="minorHAnsi"/>
          <w:i/>
        </w:rPr>
        <w:t xml:space="preserve"> for the individual totals</w:t>
      </w:r>
      <w:r w:rsidR="00143064">
        <w:rPr>
          <w:rFonts w:cstheme="minorHAnsi"/>
          <w:i/>
        </w:rPr>
        <w:t xml:space="preserve">.  Grant billing and grant match is a separate </w:t>
      </w:r>
      <w:r>
        <w:rPr>
          <w:rFonts w:cstheme="minorHAnsi"/>
          <w:i/>
        </w:rPr>
        <w:t xml:space="preserve">part of the </w:t>
      </w:r>
      <w:r w:rsidR="00143064">
        <w:rPr>
          <w:rFonts w:cstheme="minorHAnsi"/>
          <w:i/>
        </w:rPr>
        <w:t xml:space="preserve">BCHW </w:t>
      </w:r>
      <w:r>
        <w:rPr>
          <w:rFonts w:cstheme="minorHAnsi"/>
          <w:i/>
        </w:rPr>
        <w:t>organization</w:t>
      </w:r>
      <w:r w:rsidR="00143064">
        <w:rPr>
          <w:rFonts w:cstheme="minorHAnsi"/>
          <w:i/>
        </w:rPr>
        <w:t>.</w:t>
      </w:r>
      <w:r>
        <w:rPr>
          <w:rFonts w:cstheme="minorHAnsi"/>
          <w:i/>
        </w:rPr>
        <w:t xml:space="preserve"> You should receive the </w:t>
      </w:r>
      <w:r w:rsidR="00A812CC">
        <w:rPr>
          <w:rFonts w:cstheme="minorHAnsi"/>
          <w:i/>
        </w:rPr>
        <w:t>grant “</w:t>
      </w:r>
      <w:r>
        <w:rPr>
          <w:rFonts w:cstheme="minorHAnsi"/>
          <w:i/>
        </w:rPr>
        <w:t>field sheets</w:t>
      </w:r>
      <w:proofErr w:type="gramStart"/>
      <w:r w:rsidR="00A812CC">
        <w:rPr>
          <w:rFonts w:cstheme="minorHAnsi"/>
          <w:i/>
        </w:rPr>
        <w:t xml:space="preserve">” </w:t>
      </w:r>
      <w:r>
        <w:rPr>
          <w:rFonts w:cstheme="minorHAnsi"/>
          <w:i/>
        </w:rPr>
        <w:t xml:space="preserve"> from</w:t>
      </w:r>
      <w:proofErr w:type="gramEnd"/>
      <w:r>
        <w:rPr>
          <w:rFonts w:cstheme="minorHAnsi"/>
          <w:i/>
        </w:rPr>
        <w:t xml:space="preserve"> your chapter grant liaison or trail work leader.</w:t>
      </w:r>
      <w:r w:rsidR="0042582C" w:rsidRPr="0062002A">
        <w:rPr>
          <w:rFonts w:cstheme="minorHAnsi"/>
          <w:i/>
        </w:rPr>
        <w:tab/>
      </w:r>
    </w:p>
    <w:p w:rsidR="00A07E42" w:rsidRPr="00A07E42" w:rsidRDefault="00A07E42" w:rsidP="00885990">
      <w:pPr>
        <w:spacing w:line="240" w:lineRule="exact"/>
        <w:rPr>
          <w:rFonts w:cstheme="minorHAnsi"/>
        </w:rPr>
      </w:pPr>
      <w:r>
        <w:rPr>
          <w:rFonts w:cstheme="minorHAnsi"/>
        </w:rPr>
        <w:tab/>
      </w:r>
      <w:r>
        <w:rPr>
          <w:rFonts w:ascii="Lucida Sans Unicode" w:hAnsi="Lucida Sans Unicode" w:cs="Lucida Sans Unicode"/>
        </w:rPr>
        <w:t>▶</w:t>
      </w:r>
      <w:r>
        <w:rPr>
          <w:rFonts w:cstheme="minorHAnsi"/>
        </w:rPr>
        <w:t>Video #7.  Discussion was made regarding volunteers coming from another chapter to help out with a project.</w:t>
      </w:r>
    </w:p>
    <w:tbl>
      <w:tblPr>
        <w:tblW w:w="10455" w:type="dxa"/>
        <w:tblInd w:w="93" w:type="dxa"/>
        <w:tblLook w:val="04A0" w:firstRow="1" w:lastRow="0" w:firstColumn="1" w:lastColumn="0" w:noHBand="0" w:noVBand="1"/>
      </w:tblPr>
      <w:tblGrid>
        <w:gridCol w:w="2140"/>
        <w:gridCol w:w="2777"/>
        <w:gridCol w:w="1128"/>
        <w:gridCol w:w="4410"/>
      </w:tblGrid>
      <w:tr w:rsidR="00A07E42" w:rsidRPr="00A07E42" w:rsidTr="007B6835">
        <w:trPr>
          <w:trHeight w:val="315"/>
        </w:trPr>
        <w:tc>
          <w:tcPr>
            <w:tcW w:w="2140" w:type="dxa"/>
            <w:tcBorders>
              <w:top w:val="nil"/>
              <w:left w:val="nil"/>
              <w:bottom w:val="nil"/>
              <w:right w:val="nil"/>
            </w:tcBorders>
            <w:shd w:val="clear" w:color="auto" w:fill="auto"/>
            <w:noWrap/>
            <w:vAlign w:val="bottom"/>
            <w:hideMark/>
          </w:tcPr>
          <w:p w:rsidR="00A07E42" w:rsidRPr="00A07E42" w:rsidRDefault="00A07E42" w:rsidP="00A07E42">
            <w:pPr>
              <w:spacing w:after="0" w:line="240" w:lineRule="auto"/>
              <w:rPr>
                <w:rFonts w:eastAsia="Times New Roman" w:cstheme="minorHAnsi"/>
                <w:bCs/>
              </w:rPr>
            </w:pPr>
            <w:r w:rsidRPr="00A07E42">
              <w:rPr>
                <w:rFonts w:eastAsia="Times New Roman" w:cstheme="minorHAnsi"/>
                <w:bCs/>
              </w:rPr>
              <w:t>SPECIAL NOTE:</w:t>
            </w:r>
          </w:p>
        </w:tc>
        <w:tc>
          <w:tcPr>
            <w:tcW w:w="3905" w:type="dxa"/>
            <w:gridSpan w:val="2"/>
            <w:tcBorders>
              <w:top w:val="nil"/>
              <w:left w:val="nil"/>
              <w:bottom w:val="nil"/>
              <w:right w:val="nil"/>
            </w:tcBorders>
            <w:shd w:val="clear" w:color="auto" w:fill="auto"/>
            <w:noWrap/>
            <w:vAlign w:val="bottom"/>
            <w:hideMark/>
          </w:tcPr>
          <w:p w:rsidR="00A07E42" w:rsidRPr="00A07E42" w:rsidRDefault="00A07E42" w:rsidP="00A07E42">
            <w:pPr>
              <w:spacing w:after="0" w:line="240" w:lineRule="auto"/>
              <w:rPr>
                <w:rFonts w:eastAsia="Times New Roman" w:cstheme="minorHAnsi"/>
                <w:bCs/>
              </w:rPr>
            </w:pPr>
            <w:r w:rsidRPr="00A07E42">
              <w:rPr>
                <w:rFonts w:eastAsia="Times New Roman" w:cstheme="minorHAnsi"/>
                <w:bCs/>
              </w:rPr>
              <w:t> </w:t>
            </w:r>
            <w:r>
              <w:rPr>
                <w:rFonts w:eastAsia="Times New Roman" w:cstheme="minorHAnsi"/>
                <w:bCs/>
              </w:rPr>
              <w:t>Copied from BCHW VH Document #4</w:t>
            </w:r>
          </w:p>
        </w:tc>
        <w:tc>
          <w:tcPr>
            <w:tcW w:w="4410" w:type="dxa"/>
            <w:tcBorders>
              <w:top w:val="nil"/>
              <w:left w:val="nil"/>
              <w:bottom w:val="nil"/>
              <w:right w:val="nil"/>
            </w:tcBorders>
            <w:shd w:val="clear" w:color="auto" w:fill="auto"/>
            <w:noWrap/>
            <w:vAlign w:val="bottom"/>
            <w:hideMark/>
          </w:tcPr>
          <w:p w:rsidR="00A07E42" w:rsidRPr="00A07E42" w:rsidRDefault="007B6835" w:rsidP="00A07E42">
            <w:pPr>
              <w:spacing w:after="0" w:line="240" w:lineRule="auto"/>
              <w:rPr>
                <w:rFonts w:ascii="Arial" w:eastAsia="Times New Roman" w:hAnsi="Arial" w:cs="Arial"/>
                <w:bCs/>
                <w:color w:val="006100"/>
              </w:rPr>
            </w:pPr>
            <w:r w:rsidRPr="007B6835">
              <w:rPr>
                <w:rFonts w:ascii="Arial" w:eastAsia="Times New Roman" w:hAnsi="Arial" w:cs="Arial"/>
                <w:bCs/>
              </w:rPr>
              <w:t>Chapter Codes</w:t>
            </w:r>
            <w:r w:rsidR="00A07E42" w:rsidRPr="00A07E42">
              <w:rPr>
                <w:rFonts w:ascii="Arial" w:eastAsia="Times New Roman" w:hAnsi="Arial" w:cs="Arial"/>
                <w:bCs/>
              </w:rPr>
              <w:t> </w:t>
            </w:r>
          </w:p>
        </w:tc>
      </w:tr>
      <w:tr w:rsidR="00A07E42" w:rsidRPr="00A07E42" w:rsidTr="00A07E42">
        <w:trPr>
          <w:trHeight w:val="315"/>
        </w:trPr>
        <w:tc>
          <w:tcPr>
            <w:tcW w:w="10455" w:type="dxa"/>
            <w:gridSpan w:val="4"/>
            <w:tcBorders>
              <w:top w:val="nil"/>
              <w:left w:val="nil"/>
              <w:bottom w:val="nil"/>
              <w:right w:val="nil"/>
            </w:tcBorders>
            <w:shd w:val="clear" w:color="auto" w:fill="auto"/>
            <w:noWrap/>
            <w:vAlign w:val="bottom"/>
            <w:hideMark/>
          </w:tcPr>
          <w:p w:rsidR="00A07E42" w:rsidRPr="00A07E42" w:rsidRDefault="00A07E42" w:rsidP="00A07E42">
            <w:pPr>
              <w:spacing w:after="0" w:line="240" w:lineRule="auto"/>
              <w:rPr>
                <w:rFonts w:eastAsia="Times New Roman" w:cstheme="minorHAnsi"/>
                <w:bCs/>
              </w:rPr>
            </w:pPr>
            <w:r w:rsidRPr="00A07E42">
              <w:rPr>
                <w:rFonts w:eastAsia="Times New Roman" w:cstheme="minorHAnsi"/>
                <w:bCs/>
              </w:rPr>
              <w:t>A volunteer hour sheet can only have one (1) chapter code on it.</w:t>
            </w:r>
          </w:p>
        </w:tc>
      </w:tr>
      <w:tr w:rsidR="00A07E42" w:rsidRPr="00A07E42" w:rsidTr="00A07E42">
        <w:trPr>
          <w:trHeight w:val="315"/>
        </w:trPr>
        <w:tc>
          <w:tcPr>
            <w:tcW w:w="2140" w:type="dxa"/>
            <w:tcBorders>
              <w:top w:val="nil"/>
              <w:left w:val="nil"/>
              <w:bottom w:val="nil"/>
              <w:right w:val="nil"/>
            </w:tcBorders>
            <w:shd w:val="clear" w:color="auto" w:fill="auto"/>
            <w:noWrap/>
            <w:vAlign w:val="bottom"/>
            <w:hideMark/>
          </w:tcPr>
          <w:p w:rsidR="00A07E42" w:rsidRPr="00A07E42" w:rsidRDefault="00A07E42" w:rsidP="00A07E42">
            <w:pPr>
              <w:spacing w:after="0" w:line="240" w:lineRule="auto"/>
              <w:rPr>
                <w:rFonts w:eastAsia="Times New Roman" w:cstheme="minorHAnsi"/>
                <w:bCs/>
              </w:rPr>
            </w:pPr>
            <w:r w:rsidRPr="00A07E42">
              <w:rPr>
                <w:rFonts w:eastAsia="Times New Roman" w:cstheme="minorHAnsi"/>
                <w:bCs/>
              </w:rPr>
              <w:t> </w:t>
            </w:r>
          </w:p>
        </w:tc>
        <w:tc>
          <w:tcPr>
            <w:tcW w:w="2777" w:type="dxa"/>
            <w:tcBorders>
              <w:top w:val="nil"/>
              <w:left w:val="nil"/>
              <w:bottom w:val="nil"/>
              <w:right w:val="nil"/>
            </w:tcBorders>
            <w:shd w:val="clear" w:color="auto" w:fill="auto"/>
            <w:noWrap/>
            <w:vAlign w:val="bottom"/>
            <w:hideMark/>
          </w:tcPr>
          <w:p w:rsidR="00A07E42" w:rsidRPr="00A07E42" w:rsidRDefault="00A07E42" w:rsidP="00A07E42">
            <w:pPr>
              <w:spacing w:after="0" w:line="240" w:lineRule="auto"/>
              <w:rPr>
                <w:rFonts w:eastAsia="Times New Roman" w:cstheme="minorHAnsi"/>
                <w:bCs/>
              </w:rPr>
            </w:pPr>
            <w:r w:rsidRPr="00A07E42">
              <w:rPr>
                <w:rFonts w:eastAsia="Times New Roman" w:cstheme="minorHAnsi"/>
                <w:bCs/>
              </w:rPr>
              <w:t> </w:t>
            </w:r>
          </w:p>
        </w:tc>
        <w:tc>
          <w:tcPr>
            <w:tcW w:w="5538" w:type="dxa"/>
            <w:gridSpan w:val="2"/>
            <w:tcBorders>
              <w:top w:val="nil"/>
              <w:left w:val="nil"/>
              <w:bottom w:val="nil"/>
              <w:right w:val="nil"/>
            </w:tcBorders>
            <w:shd w:val="clear" w:color="auto" w:fill="auto"/>
            <w:noWrap/>
            <w:vAlign w:val="bottom"/>
            <w:hideMark/>
          </w:tcPr>
          <w:p w:rsidR="00A07E42" w:rsidRPr="00A07E42" w:rsidRDefault="00A07E42" w:rsidP="00A07E42">
            <w:pPr>
              <w:spacing w:after="0" w:line="240" w:lineRule="auto"/>
              <w:rPr>
                <w:rFonts w:ascii="Arial" w:eastAsia="Times New Roman" w:hAnsi="Arial" w:cs="Arial"/>
                <w:bCs/>
                <w:color w:val="006100"/>
              </w:rPr>
            </w:pPr>
            <w:r w:rsidRPr="00A07E42">
              <w:rPr>
                <w:rFonts w:ascii="Arial" w:eastAsia="Times New Roman" w:hAnsi="Arial" w:cs="Arial"/>
                <w:bCs/>
                <w:color w:val="006100"/>
              </w:rPr>
              <w:t> </w:t>
            </w:r>
          </w:p>
        </w:tc>
      </w:tr>
      <w:tr w:rsidR="00A07E42" w:rsidRPr="00A07E42" w:rsidTr="00A07E42">
        <w:trPr>
          <w:trHeight w:val="315"/>
        </w:trPr>
        <w:tc>
          <w:tcPr>
            <w:tcW w:w="10455" w:type="dxa"/>
            <w:gridSpan w:val="4"/>
            <w:tcBorders>
              <w:top w:val="nil"/>
              <w:left w:val="nil"/>
              <w:bottom w:val="nil"/>
              <w:right w:val="nil"/>
            </w:tcBorders>
            <w:shd w:val="clear" w:color="auto" w:fill="auto"/>
            <w:noWrap/>
            <w:vAlign w:val="bottom"/>
            <w:hideMark/>
          </w:tcPr>
          <w:p w:rsidR="00A07E42" w:rsidRPr="00A07E42" w:rsidRDefault="00A07E42" w:rsidP="00A07E42">
            <w:pPr>
              <w:spacing w:after="0" w:line="240" w:lineRule="auto"/>
              <w:rPr>
                <w:rFonts w:eastAsia="Times New Roman" w:cstheme="minorHAnsi"/>
                <w:bCs/>
              </w:rPr>
            </w:pPr>
            <w:r w:rsidRPr="00A07E42">
              <w:rPr>
                <w:rFonts w:eastAsia="Times New Roman" w:cstheme="minorHAnsi"/>
                <w:bCs/>
              </w:rPr>
              <w:t xml:space="preserve">A volunteer from another chapter will need to be entered on a separate sheet and sent to that Chapter's VH Coordinator.  </w:t>
            </w:r>
          </w:p>
        </w:tc>
      </w:tr>
      <w:tr w:rsidR="00A07E42" w:rsidRPr="00A07E42" w:rsidTr="00A07E42">
        <w:trPr>
          <w:trHeight w:val="315"/>
        </w:trPr>
        <w:tc>
          <w:tcPr>
            <w:tcW w:w="10455" w:type="dxa"/>
            <w:gridSpan w:val="4"/>
            <w:tcBorders>
              <w:top w:val="nil"/>
              <w:left w:val="nil"/>
              <w:bottom w:val="nil"/>
              <w:right w:val="nil"/>
            </w:tcBorders>
            <w:shd w:val="clear" w:color="auto" w:fill="auto"/>
            <w:noWrap/>
            <w:vAlign w:val="bottom"/>
            <w:hideMark/>
          </w:tcPr>
          <w:p w:rsidR="00A07E42" w:rsidRPr="00A07E42" w:rsidRDefault="00A07E42" w:rsidP="00A07E42">
            <w:pPr>
              <w:spacing w:after="0" w:line="240" w:lineRule="auto"/>
              <w:rPr>
                <w:rFonts w:eastAsia="Times New Roman" w:cstheme="minorHAnsi"/>
                <w:bCs/>
              </w:rPr>
            </w:pPr>
          </w:p>
        </w:tc>
      </w:tr>
      <w:tr w:rsidR="00A07E42" w:rsidRPr="00A07E42" w:rsidTr="00A07E42">
        <w:trPr>
          <w:trHeight w:val="315"/>
        </w:trPr>
        <w:tc>
          <w:tcPr>
            <w:tcW w:w="10455" w:type="dxa"/>
            <w:gridSpan w:val="4"/>
            <w:tcBorders>
              <w:top w:val="nil"/>
              <w:left w:val="nil"/>
              <w:bottom w:val="nil"/>
              <w:right w:val="nil"/>
            </w:tcBorders>
            <w:shd w:val="clear" w:color="auto" w:fill="auto"/>
            <w:noWrap/>
            <w:vAlign w:val="bottom"/>
            <w:hideMark/>
          </w:tcPr>
          <w:p w:rsidR="00A07E42" w:rsidRPr="00A07E42" w:rsidRDefault="00A07E42" w:rsidP="00A07E42">
            <w:pPr>
              <w:spacing w:after="0" w:line="240" w:lineRule="auto"/>
              <w:rPr>
                <w:rFonts w:eastAsia="Times New Roman" w:cstheme="minorHAnsi"/>
                <w:bCs/>
              </w:rPr>
            </w:pPr>
            <w:r w:rsidRPr="00A07E42">
              <w:rPr>
                <w:rFonts w:eastAsia="Times New Roman" w:cstheme="minorHAnsi"/>
                <w:bCs/>
              </w:rPr>
              <w:t>If the volunteer belongs to more than one Chapter or wants their hours to go toward a grant/labor match, ask which Chapter they want the hours credited to.</w:t>
            </w:r>
          </w:p>
        </w:tc>
      </w:tr>
    </w:tbl>
    <w:p w:rsidR="00727F4D" w:rsidRPr="00A07E42" w:rsidRDefault="00727F4D" w:rsidP="00885990">
      <w:pPr>
        <w:spacing w:line="240" w:lineRule="exact"/>
        <w:rPr>
          <w:rFonts w:cstheme="minorHAnsi"/>
        </w:rPr>
      </w:pPr>
    </w:p>
    <w:p w:rsidR="0042582C" w:rsidRDefault="008A07AB" w:rsidP="00885990">
      <w:pPr>
        <w:spacing w:line="240" w:lineRule="exact"/>
      </w:pPr>
      <w:r>
        <w:tab/>
      </w:r>
      <w:r>
        <w:rPr>
          <w:rFonts w:ascii="Lucida Sans Unicode" w:hAnsi="Lucida Sans Unicode" w:cs="Lucida Sans Unicode"/>
        </w:rPr>
        <w:t>▶</w:t>
      </w:r>
      <w:r>
        <w:t xml:space="preserve">Video #8.  Holding Education series or speakers during the general meeting is allowed.  If a chapter member or guest attends a general meeting, the hours do not count but if you hold </w:t>
      </w:r>
      <w:r w:rsidR="00CE2500">
        <w:t>an</w:t>
      </w:r>
      <w:r>
        <w:t xml:space="preserve"> education program for at least 15-30 minutes you can record ½ hour under education.  </w:t>
      </w:r>
      <w:r w:rsidR="00CE2500">
        <w:t>Round up the hours</w:t>
      </w:r>
      <w:r>
        <w:t xml:space="preserve"> to the ½ hour</w:t>
      </w:r>
      <w:r w:rsidR="00CE2500">
        <w:t xml:space="preserve"> even if you don’t exactly reach the 30 minutes</w:t>
      </w:r>
      <w:r>
        <w:t xml:space="preserve">.  You could also record one way of </w:t>
      </w:r>
      <w:r w:rsidR="00CE2500">
        <w:t>an</w:t>
      </w:r>
      <w:r>
        <w:t xml:space="preserve"> attendee’s travel time and vehicle mileage.</w:t>
      </w:r>
    </w:p>
    <w:p w:rsidR="00CE2500" w:rsidRDefault="00CE2500" w:rsidP="00885990">
      <w:pPr>
        <w:spacing w:line="240" w:lineRule="exact"/>
      </w:pPr>
      <w:r>
        <w:tab/>
      </w:r>
      <w:r>
        <w:rPr>
          <w:rFonts w:ascii="Lucida Sans Unicode" w:hAnsi="Lucida Sans Unicode" w:cs="Lucida Sans Unicode"/>
        </w:rPr>
        <w:t>▶</w:t>
      </w:r>
      <w:r>
        <w:t>Video #9.  Excel Workbook Sorting options.  If you have questions or are having problems with sorting your report, then contact your regional VHC for assistance.</w:t>
      </w:r>
    </w:p>
    <w:p w:rsidR="00C62F33" w:rsidRDefault="00CE2500" w:rsidP="00885990">
      <w:pPr>
        <w:spacing w:line="240" w:lineRule="exact"/>
      </w:pPr>
      <w:r>
        <w:tab/>
      </w:r>
      <w:r>
        <w:rPr>
          <w:rFonts w:ascii="Lucida Sans Unicode" w:hAnsi="Lucida Sans Unicode" w:cs="Lucida Sans Unicode"/>
        </w:rPr>
        <w:t>▶</w:t>
      </w:r>
      <w:r>
        <w:t>Video #9.  How long to keep VH records 3 years is a good rule of thumb to keep your back-up records.  I would copy all the C/D’s over to a thumb drive and archive the chapter records this fashion.  Make sure to have your volunteers running individual totals recorded and saved for your award purposes.</w:t>
      </w:r>
    </w:p>
    <w:p w:rsidR="00A20A53" w:rsidRDefault="0042582C" w:rsidP="00885990">
      <w:pPr>
        <w:spacing w:line="240" w:lineRule="exact"/>
      </w:pPr>
      <w:r>
        <w:tab/>
      </w:r>
    </w:p>
    <w:sectPr w:rsidR="00A20A53" w:rsidSect="00FE33D8">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372422"/>
    <w:multiLevelType w:val="hybridMultilevel"/>
    <w:tmpl w:val="A352FE5A"/>
    <w:lvl w:ilvl="0" w:tplc="925A16CA">
      <w:start w:val="2"/>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990"/>
    <w:rsid w:val="00000317"/>
    <w:rsid w:val="0001661B"/>
    <w:rsid w:val="00143064"/>
    <w:rsid w:val="001766B8"/>
    <w:rsid w:val="003309BD"/>
    <w:rsid w:val="003852B0"/>
    <w:rsid w:val="0042582C"/>
    <w:rsid w:val="00454894"/>
    <w:rsid w:val="0062002A"/>
    <w:rsid w:val="00727F4D"/>
    <w:rsid w:val="007729AF"/>
    <w:rsid w:val="007B6835"/>
    <w:rsid w:val="00804405"/>
    <w:rsid w:val="00885990"/>
    <w:rsid w:val="008A07AB"/>
    <w:rsid w:val="0094169E"/>
    <w:rsid w:val="00A07E42"/>
    <w:rsid w:val="00A20A53"/>
    <w:rsid w:val="00A4684A"/>
    <w:rsid w:val="00A812CC"/>
    <w:rsid w:val="00B14D93"/>
    <w:rsid w:val="00B913BF"/>
    <w:rsid w:val="00C62F33"/>
    <w:rsid w:val="00CE2500"/>
    <w:rsid w:val="00FE3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EFDA13-17EF-4852-A496-59D2A5B6F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113598">
      <w:bodyDiv w:val="1"/>
      <w:marLeft w:val="0"/>
      <w:marRight w:val="0"/>
      <w:marTop w:val="0"/>
      <w:marBottom w:val="0"/>
      <w:divBdr>
        <w:top w:val="none" w:sz="0" w:space="0" w:color="auto"/>
        <w:left w:val="none" w:sz="0" w:space="0" w:color="auto"/>
        <w:bottom w:val="none" w:sz="0" w:space="0" w:color="auto"/>
        <w:right w:val="none" w:sz="0" w:space="0" w:color="auto"/>
      </w:divBdr>
    </w:div>
    <w:div w:id="190167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Tina</cp:lastModifiedBy>
  <cp:revision>2</cp:revision>
  <dcterms:created xsi:type="dcterms:W3CDTF">2021-01-11T02:35:00Z</dcterms:created>
  <dcterms:modified xsi:type="dcterms:W3CDTF">2021-01-11T02:35:00Z</dcterms:modified>
</cp:coreProperties>
</file>